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980"/>
        <w:gridCol w:w="3600"/>
        <w:gridCol w:w="3600"/>
      </w:tblGrid>
      <w:tr w:rsidR="00DF2FAD" w14:paraId="13B97323" w14:textId="77777777">
        <w:trPr>
          <w:trHeight w:val="2223"/>
        </w:trPr>
        <w:tc>
          <w:tcPr>
            <w:tcW w:w="1980" w:type="dxa"/>
          </w:tcPr>
          <w:bookmarkStart w:id="0" w:name="_GoBack"/>
          <w:bookmarkEnd w:id="0"/>
          <w:p w14:paraId="38C4F1AA" w14:textId="406D0527" w:rsidR="00DF2FAD" w:rsidRDefault="004525DC">
            <w:pPr>
              <w:tabs>
                <w:tab w:val="left" w:pos="270"/>
              </w:tabs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848DE37" wp14:editId="41CBBF0C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640080</wp:posOffset>
                      </wp:positionV>
                      <wp:extent cx="1645920" cy="80772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CEF101" w14:textId="77777777" w:rsidR="0098673B" w:rsidRDefault="0098673B">
                                  <w:pPr>
                                    <w:rPr>
                                      <w:b/>
                                      <w:i/>
                                      <w:color w:val="00008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80"/>
                                      <w:sz w:val="32"/>
                                    </w:rPr>
                                    <w:t>Works Ltd.</w:t>
                                  </w:r>
                                </w:p>
                                <w:p w14:paraId="7F00A45A" w14:textId="77777777" w:rsidR="0098673B" w:rsidRDefault="0098673B">
                                  <w:pPr>
                                    <w:rPr>
                                      <w:b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80"/>
                                      <w:sz w:val="24"/>
                                    </w:rPr>
                                    <w:t>604 885 0651</w:t>
                                  </w:r>
                                </w:p>
                                <w:p w14:paraId="56AE0D9A" w14:textId="77777777" w:rsidR="0098673B" w:rsidRDefault="002F3AD8">
                                  <w:pPr>
                                    <w:pStyle w:val="BodyText2"/>
                                  </w:pPr>
                                  <w:hyperlink r:id="rId6" w:history="1">
                                    <w:r w:rsidR="0098673B" w:rsidRPr="00CB4583">
                                      <w:rPr>
                                        <w:rStyle w:val="Hyperlink"/>
                                      </w:rPr>
                                      <w:t>witworks@dccnet.com</w:t>
                                    </w:r>
                                  </w:hyperlink>
                                </w:p>
                                <w:p w14:paraId="6E4C9EFD" w14:textId="77777777" w:rsidR="0098673B" w:rsidRDefault="0098673B">
                                  <w:pPr>
                                    <w:pStyle w:val="BodyText2"/>
                                    <w:rPr>
                                      <w:sz w:val="24"/>
                                    </w:rPr>
                                  </w:pPr>
                                  <w:r>
                                    <w:t>www.witworks.ca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10.75pt;margin-top:50.4pt;width:129.6pt;height:6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" o:allowincell="f" stroked="f">
                      <v:textbox>
                        <w:txbxContent>
                          <w:p w14:paraId="55CEF101" w14:textId="77777777" w:rsidR="0098673B" w:rsidRDefault="0098673B">
                            <w:pPr>
                              <w:rPr>
                                <w:b/>
                                <w:i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80"/>
                                <w:sz w:val="32"/>
                              </w:rPr>
                              <w:t>Works Ltd.</w:t>
                            </w:r>
                          </w:p>
                          <w:p w14:paraId="7F00A45A" w14:textId="77777777" w:rsidR="0098673B" w:rsidRDefault="0098673B">
                            <w:pPr>
                              <w:rPr>
                                <w:b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80"/>
                                <w:sz w:val="24"/>
                              </w:rPr>
                              <w:t>604 885 0651</w:t>
                            </w:r>
                          </w:p>
                          <w:p w14:paraId="56AE0D9A" w14:textId="77777777" w:rsidR="0098673B" w:rsidRDefault="004525DC">
                            <w:pPr>
                              <w:pStyle w:val="BodyText2"/>
                            </w:pPr>
                            <w:hyperlink r:id="rId7" w:history="1">
                              <w:r w:rsidR="0098673B" w:rsidRPr="00CB4583">
                                <w:rPr>
                                  <w:rStyle w:val="Hyperlink"/>
                                </w:rPr>
                                <w:t>witworks@dccnet.com</w:t>
                              </w:r>
                            </w:hyperlink>
                          </w:p>
                          <w:p w14:paraId="6E4C9EFD" w14:textId="77777777" w:rsidR="0098673B" w:rsidRDefault="0098673B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t>www.witworks.ca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E819069" wp14:editId="769C38A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793115</wp:posOffset>
                      </wp:positionV>
                      <wp:extent cx="2103120" cy="635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2.45pt" to="255.6pt,6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bookmarkStart w:id="1" w:name="_MON_1062432595"/>
            <w:bookmarkEnd w:id="1"/>
            <w:r w:rsidR="00DF2FAD">
              <w:rPr>
                <w:color w:val="000080"/>
                <w:sz w:val="24"/>
              </w:rPr>
              <w:object w:dxaOrig="1801" w:dyaOrig="1201" w14:anchorId="7B8E01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35pt;height:52pt" o:ole="" fillcolor="window">
                  <v:imagedata r:id="rId8" o:title="" croptop="8307f" cropbottom="8307f" cropright="574f"/>
                </v:shape>
                <o:OLEObject Type="Embed" ProgID="Word.Picture.8" ShapeID="_x0000_i1025" DrawAspect="Content" ObjectID="_1408533045" r:id="rId9"/>
              </w:object>
            </w:r>
            <w:r>
              <w:rPr>
                <w:noProof/>
                <w:color w:val="000080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1D5F705" wp14:editId="5A22DD95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91440</wp:posOffset>
                      </wp:positionV>
                      <wp:extent cx="1097280" cy="135636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5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81E137" w14:textId="77777777" w:rsidR="0098673B" w:rsidRDefault="0098673B">
                                  <w:pPr>
                                    <w:pStyle w:val="BodyText"/>
                                  </w:pPr>
                                  <w:r>
                                    <w:t xml:space="preserve">Associated with </w:t>
                                  </w:r>
                                  <w:proofErr w:type="spellStart"/>
                                  <w:r>
                                    <w:t>WiT</w:t>
                                  </w:r>
                                  <w:proofErr w:type="spellEnd"/>
                                  <w:r>
                                    <w:t xml:space="preserve"> Partnership</w:t>
                                  </w:r>
                                </w:p>
                                <w:p w14:paraId="6CA9B02D" w14:textId="77777777" w:rsidR="0098673B" w:rsidRDefault="0098673B">
                                  <w:pPr>
                                    <w:jc w:val="right"/>
                                  </w:pPr>
                                  <w:r>
                                    <w:t>Management Consultants</w:t>
                                  </w:r>
                                </w:p>
                                <w:p w14:paraId="44D8AD34" w14:textId="77777777" w:rsidR="0098673B" w:rsidRDefault="0098673B">
                                  <w:pPr>
                                    <w:jc w:val="right"/>
                                  </w:pPr>
                                  <w:r>
                                    <w:t xml:space="preserve"> Nottingham, London</w:t>
                                  </w:r>
                                </w:p>
                                <w:p w14:paraId="47796B4C" w14:textId="77777777" w:rsidR="0098673B" w:rsidRDefault="009867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63.6pt;margin-top:7.2pt;width:86.4pt;height:10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HTxoUCAAAX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" o:allowincell="f" stroked="f">
                      <v:textbox>
                        <w:txbxContent>
                          <w:p w14:paraId="1781E137" w14:textId="77777777" w:rsidR="0098673B" w:rsidRDefault="0098673B">
                            <w:pPr>
                              <w:pStyle w:val="BodyText"/>
                            </w:pPr>
                            <w:r>
                              <w:t>Associated with WiT Partnership</w:t>
                            </w:r>
                          </w:p>
                          <w:p w14:paraId="6CA9B02D" w14:textId="77777777" w:rsidR="0098673B" w:rsidRDefault="0098673B">
                            <w:pPr>
                              <w:jc w:val="right"/>
                            </w:pPr>
                            <w:r>
                              <w:t>Management Consultants</w:t>
                            </w:r>
                          </w:p>
                          <w:p w14:paraId="44D8AD34" w14:textId="77777777" w:rsidR="0098673B" w:rsidRDefault="0098673B">
                            <w:pPr>
                              <w:jc w:val="right"/>
                            </w:pPr>
                            <w:r>
                              <w:t xml:space="preserve"> Nottingham, London</w:t>
                            </w:r>
                          </w:p>
                          <w:p w14:paraId="47796B4C" w14:textId="77777777" w:rsidR="0098673B" w:rsidRDefault="009867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87225E6" wp14:editId="205932E3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153035</wp:posOffset>
                      </wp:positionV>
                      <wp:extent cx="2378075" cy="635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8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2.05pt" to="450.0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E24D367" wp14:editId="011207B3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793115</wp:posOffset>
                      </wp:positionV>
                      <wp:extent cx="2286635" cy="635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62.45pt" to="442.85pt,6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7677C937" w14:textId="77777777" w:rsidR="00DF2FAD" w:rsidRDefault="00DF2FAD">
            <w:pPr>
              <w:rPr>
                <w:sz w:val="24"/>
              </w:rPr>
            </w:pPr>
            <w:r>
              <w:rPr>
                <w:sz w:val="24"/>
              </w:rPr>
              <w:t xml:space="preserve">  604 885 0651</w:t>
            </w:r>
          </w:p>
        </w:tc>
        <w:tc>
          <w:tcPr>
            <w:tcW w:w="3600" w:type="dxa"/>
          </w:tcPr>
          <w:p w14:paraId="6C6F479A" w14:textId="77777777" w:rsidR="00DF2FAD" w:rsidRDefault="00DF2FAD">
            <w:pPr>
              <w:pStyle w:val="Heading3"/>
            </w:pPr>
          </w:p>
          <w:p w14:paraId="041ACC45" w14:textId="77777777" w:rsidR="00DF2FAD" w:rsidRDefault="00DF2FAD">
            <w:pPr>
              <w:pStyle w:val="Heading3"/>
              <w:rPr>
                <w:b/>
                <w:sz w:val="28"/>
              </w:rPr>
            </w:pPr>
            <w:r>
              <w:t xml:space="preserve">      </w:t>
            </w:r>
            <w:r>
              <w:rPr>
                <w:b/>
                <w:sz w:val="28"/>
              </w:rPr>
              <w:t xml:space="preserve">APRIL STRUTHERS </w:t>
            </w:r>
          </w:p>
        </w:tc>
        <w:tc>
          <w:tcPr>
            <w:tcW w:w="3600" w:type="dxa"/>
          </w:tcPr>
          <w:p w14:paraId="131B2725" w14:textId="77777777" w:rsidR="00DF2FAD" w:rsidRDefault="00DF2FAD">
            <w:pPr>
              <w:rPr>
                <w:sz w:val="24"/>
              </w:rPr>
            </w:pPr>
          </w:p>
        </w:tc>
      </w:tr>
    </w:tbl>
    <w:p w14:paraId="4C82BE23" w14:textId="77777777" w:rsidR="00DF2FAD" w:rsidRDefault="00DF2FAD"/>
    <w:p w14:paraId="4EC515F0" w14:textId="77777777" w:rsidR="00DF2FAD" w:rsidRPr="001B0DCA" w:rsidRDefault="00DF2FAD">
      <w:pPr>
        <w:rPr>
          <w:b/>
        </w:rPr>
      </w:pPr>
    </w:p>
    <w:p w14:paraId="79E76E21" w14:textId="77777777" w:rsidR="00DF2FAD" w:rsidRDefault="00DF2FAD">
      <w:pPr>
        <w:rPr>
          <w:b/>
          <w:sz w:val="28"/>
        </w:rPr>
      </w:pPr>
      <w:r>
        <w:rPr>
          <w:b/>
          <w:sz w:val="28"/>
        </w:rPr>
        <w:t>QUALIFICATIONS</w:t>
      </w:r>
    </w:p>
    <w:p w14:paraId="3E78CEF1" w14:textId="77777777" w:rsidR="00DF2FAD" w:rsidRDefault="00DF2FAD">
      <w:pPr>
        <w:rPr>
          <w:b/>
        </w:rPr>
      </w:pPr>
    </w:p>
    <w:p w14:paraId="3BA7BD35" w14:textId="77777777" w:rsidR="00DF2FAD" w:rsidRDefault="00DF2FAD">
      <w:pPr>
        <w:rPr>
          <w:sz w:val="24"/>
        </w:rPr>
      </w:pPr>
      <w:r>
        <w:rPr>
          <w:sz w:val="24"/>
        </w:rPr>
        <w:t>B.A.</w:t>
      </w:r>
      <w:r>
        <w:rPr>
          <w:sz w:val="24"/>
        </w:rPr>
        <w:tab/>
        <w:t>(Archaeology)</w:t>
      </w:r>
      <w:r>
        <w:rPr>
          <w:sz w:val="24"/>
        </w:rPr>
        <w:tab/>
      </w:r>
      <w:r>
        <w:rPr>
          <w:sz w:val="24"/>
        </w:rPr>
        <w:tab/>
        <w:t>Simon Fraser University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1974</w:t>
      </w:r>
    </w:p>
    <w:p w14:paraId="2D1262F0" w14:textId="77777777" w:rsidR="00DF2FAD" w:rsidRDefault="00DF2FAD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Teaching Certificate PB6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Simon Fraser University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1974</w:t>
      </w:r>
    </w:p>
    <w:p w14:paraId="356A4C02" w14:textId="77777777" w:rsidR="00DF2FAD" w:rsidRDefault="00DF2FAD">
      <w:pPr>
        <w:rPr>
          <w:sz w:val="24"/>
        </w:rPr>
      </w:pPr>
      <w:proofErr w:type="spellStart"/>
      <w:r>
        <w:rPr>
          <w:sz w:val="24"/>
        </w:rPr>
        <w:t>M.Ed</w:t>
      </w:r>
      <w:proofErr w:type="spellEnd"/>
      <w:r>
        <w:rPr>
          <w:sz w:val="24"/>
        </w:rPr>
        <w:t xml:space="preserve">  (Applied Psychology)</w:t>
      </w:r>
      <w:r>
        <w:rPr>
          <w:sz w:val="24"/>
        </w:rPr>
        <w:tab/>
        <w:t>University of Nottingham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1989</w:t>
      </w:r>
    </w:p>
    <w:p w14:paraId="49F2B2C1" w14:textId="77777777" w:rsidR="00DF2FAD" w:rsidRDefault="00DF2FAD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Registered Clinical Counsellor</w:t>
      </w:r>
      <w:r>
        <w:rPr>
          <w:rFonts w:ascii="Arial" w:hAnsi="Arial"/>
        </w:rPr>
        <w:tab/>
        <w:t>BC Association Clinical Counsellors</w:t>
      </w:r>
      <w:r>
        <w:rPr>
          <w:rFonts w:ascii="Arial" w:hAnsi="Arial"/>
        </w:rPr>
        <w:tab/>
        <w:t>1998</w:t>
      </w:r>
    </w:p>
    <w:p w14:paraId="7EC081A2" w14:textId="77777777" w:rsidR="00DF2FAD" w:rsidRDefault="00DF2FAD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Member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International Association of Facilitators   1999</w:t>
      </w:r>
    </w:p>
    <w:p w14:paraId="3A3A16CB" w14:textId="77777777" w:rsidR="001B0DCA" w:rsidRDefault="001B0DCA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Member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BC Organization</w:t>
      </w:r>
      <w:r w:rsidR="00524BFA">
        <w:rPr>
          <w:rFonts w:ascii="Arial" w:hAnsi="Arial"/>
        </w:rPr>
        <w:t xml:space="preserve"> Development Network</w:t>
      </w:r>
      <w:r>
        <w:rPr>
          <w:rFonts w:ascii="Arial" w:hAnsi="Arial"/>
        </w:rPr>
        <w:tab/>
        <w:t>2004</w:t>
      </w:r>
    </w:p>
    <w:p w14:paraId="618935CC" w14:textId="77777777" w:rsidR="00524BFA" w:rsidRDefault="001B0DCA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Member</w:t>
      </w:r>
      <w:r w:rsidR="00524BFA">
        <w:rPr>
          <w:rFonts w:ascii="Arial" w:hAnsi="Arial"/>
        </w:rPr>
        <w:tab/>
      </w:r>
      <w:r w:rsidR="00524BFA">
        <w:rPr>
          <w:rFonts w:ascii="Arial" w:hAnsi="Arial"/>
        </w:rPr>
        <w:tab/>
      </w:r>
      <w:r w:rsidR="00524BFA">
        <w:rPr>
          <w:rFonts w:ascii="Arial" w:hAnsi="Arial"/>
        </w:rPr>
        <w:tab/>
      </w:r>
      <w:r>
        <w:rPr>
          <w:rFonts w:ascii="Arial" w:hAnsi="Arial"/>
        </w:rPr>
        <w:tab/>
        <w:t>Canadian Evaluators Society</w:t>
      </w:r>
      <w:r w:rsidR="00524BFA">
        <w:rPr>
          <w:rFonts w:ascii="Arial" w:hAnsi="Arial"/>
        </w:rPr>
        <w:tab/>
      </w:r>
      <w:r>
        <w:rPr>
          <w:rFonts w:ascii="Arial" w:hAnsi="Arial"/>
        </w:rPr>
        <w:tab/>
        <w:t>2014</w:t>
      </w:r>
      <w:r w:rsidR="00524BFA">
        <w:rPr>
          <w:rFonts w:ascii="Arial" w:hAnsi="Arial"/>
        </w:rPr>
        <w:tab/>
      </w:r>
      <w:r w:rsidR="00524BFA">
        <w:rPr>
          <w:rFonts w:ascii="Arial" w:hAnsi="Arial"/>
        </w:rPr>
        <w:tab/>
      </w:r>
      <w:r w:rsidR="00524BFA">
        <w:rPr>
          <w:rFonts w:ascii="Arial" w:hAnsi="Arial"/>
        </w:rPr>
        <w:tab/>
      </w:r>
      <w:r w:rsidR="00524BFA">
        <w:rPr>
          <w:rFonts w:ascii="Arial" w:hAnsi="Arial"/>
        </w:rPr>
        <w:tab/>
      </w:r>
      <w:r w:rsidR="00524BFA">
        <w:rPr>
          <w:rFonts w:ascii="Arial" w:hAnsi="Arial"/>
        </w:rPr>
        <w:tab/>
      </w:r>
      <w:r w:rsidR="00524BFA">
        <w:rPr>
          <w:rFonts w:ascii="Arial" w:hAnsi="Arial"/>
        </w:rPr>
        <w:tab/>
      </w:r>
    </w:p>
    <w:p w14:paraId="67E1BAF5" w14:textId="77777777" w:rsidR="00DF2FAD" w:rsidRDefault="00DF2FAD">
      <w:pPr>
        <w:rPr>
          <w:b/>
        </w:rPr>
      </w:pPr>
    </w:p>
    <w:p w14:paraId="59CE3FC4" w14:textId="77777777" w:rsidR="00DF2FAD" w:rsidRDefault="00DF2FAD">
      <w:pPr>
        <w:rPr>
          <w:b/>
        </w:rPr>
      </w:pPr>
    </w:p>
    <w:p w14:paraId="58711838" w14:textId="77777777" w:rsidR="00DF2FAD" w:rsidRDefault="00DF2FAD">
      <w:pPr>
        <w:rPr>
          <w:b/>
          <w:sz w:val="28"/>
        </w:rPr>
      </w:pPr>
      <w:r>
        <w:rPr>
          <w:b/>
          <w:sz w:val="28"/>
        </w:rPr>
        <w:t>BACKGROUND</w:t>
      </w:r>
    </w:p>
    <w:p w14:paraId="05BB0A44" w14:textId="77777777" w:rsidR="00DF2FAD" w:rsidRDefault="00DF2FAD">
      <w:pPr>
        <w:rPr>
          <w:b/>
        </w:rPr>
      </w:pPr>
    </w:p>
    <w:p w14:paraId="73859815" w14:textId="77777777" w:rsidR="00DF2FAD" w:rsidRDefault="00DF2FAD">
      <w:pPr>
        <w:pStyle w:val="Heading1"/>
      </w:pPr>
      <w:r>
        <w:t>Consultant, trainer, counsellor</w:t>
      </w:r>
    </w:p>
    <w:p w14:paraId="67286579" w14:textId="77777777" w:rsidR="00DF2FAD" w:rsidRDefault="00DF2FAD">
      <w:pPr>
        <w:rPr>
          <w:sz w:val="24"/>
        </w:rPr>
      </w:pPr>
      <w:r>
        <w:rPr>
          <w:sz w:val="24"/>
        </w:rPr>
        <w:t xml:space="preserve">Areas of work: </w:t>
      </w:r>
    </w:p>
    <w:p w14:paraId="13C9B8F0" w14:textId="77777777" w:rsidR="00DF2FAD" w:rsidRPr="00280D07" w:rsidRDefault="00DF2FAD">
      <w:pPr>
        <w:numPr>
          <w:ilvl w:val="0"/>
          <w:numId w:val="11"/>
        </w:numPr>
        <w:tabs>
          <w:tab w:val="left" w:pos="-270"/>
        </w:tabs>
        <w:rPr>
          <w:sz w:val="24"/>
          <w:szCs w:val="24"/>
        </w:rPr>
      </w:pPr>
      <w:r w:rsidRPr="00280D07">
        <w:rPr>
          <w:sz w:val="24"/>
          <w:szCs w:val="24"/>
        </w:rPr>
        <w:t>Organizational development</w:t>
      </w:r>
    </w:p>
    <w:p w14:paraId="3CC88AD5" w14:textId="77777777" w:rsidR="00DF2FAD" w:rsidRPr="00280D07" w:rsidRDefault="00DF2FAD" w:rsidP="00280D07">
      <w:pPr>
        <w:numPr>
          <w:ilvl w:val="0"/>
          <w:numId w:val="11"/>
        </w:numPr>
        <w:tabs>
          <w:tab w:val="clear" w:pos="1080"/>
          <w:tab w:val="left" w:pos="-270"/>
        </w:tabs>
        <w:ind w:left="1080" w:hanging="360"/>
        <w:rPr>
          <w:sz w:val="24"/>
          <w:szCs w:val="24"/>
        </w:rPr>
      </w:pPr>
      <w:r w:rsidRPr="00280D07">
        <w:rPr>
          <w:sz w:val="24"/>
          <w:szCs w:val="24"/>
        </w:rPr>
        <w:t>Community - government development / partnerships</w:t>
      </w:r>
      <w:r w:rsidR="00280D07" w:rsidRPr="00280D07">
        <w:rPr>
          <w:sz w:val="24"/>
          <w:szCs w:val="24"/>
        </w:rPr>
        <w:t xml:space="preserve">  / </w:t>
      </w:r>
      <w:r w:rsidRPr="00280D07">
        <w:rPr>
          <w:sz w:val="24"/>
          <w:szCs w:val="24"/>
        </w:rPr>
        <w:t xml:space="preserve">Community participation development, Multi - sector </w:t>
      </w:r>
      <w:proofErr w:type="gramStart"/>
      <w:r w:rsidRPr="00280D07">
        <w:rPr>
          <w:sz w:val="24"/>
          <w:szCs w:val="24"/>
        </w:rPr>
        <w:t>project</w:t>
      </w:r>
      <w:r w:rsidR="00280D07" w:rsidRPr="00280D07">
        <w:rPr>
          <w:sz w:val="24"/>
          <w:szCs w:val="24"/>
        </w:rPr>
        <w:t xml:space="preserve"> </w:t>
      </w:r>
      <w:r w:rsidRPr="00280D07">
        <w:rPr>
          <w:sz w:val="24"/>
          <w:szCs w:val="24"/>
        </w:rPr>
        <w:t xml:space="preserve"> development</w:t>
      </w:r>
      <w:proofErr w:type="gramEnd"/>
    </w:p>
    <w:p w14:paraId="7482D755" w14:textId="77777777" w:rsidR="00DF2FAD" w:rsidRPr="00280D07" w:rsidRDefault="00DF2FAD">
      <w:pPr>
        <w:numPr>
          <w:ilvl w:val="0"/>
          <w:numId w:val="11"/>
        </w:numPr>
        <w:tabs>
          <w:tab w:val="left" w:pos="-270"/>
          <w:tab w:val="num" w:pos="360"/>
        </w:tabs>
        <w:rPr>
          <w:sz w:val="24"/>
          <w:szCs w:val="24"/>
        </w:rPr>
      </w:pPr>
      <w:r w:rsidRPr="00280D07">
        <w:rPr>
          <w:sz w:val="24"/>
          <w:szCs w:val="24"/>
        </w:rPr>
        <w:t xml:space="preserve">Management development:  public service, non-profit/ corporate. </w:t>
      </w:r>
    </w:p>
    <w:p w14:paraId="5A8BBC6E" w14:textId="77777777" w:rsidR="00524BFA" w:rsidRPr="00280D07" w:rsidRDefault="00524BFA">
      <w:pPr>
        <w:numPr>
          <w:ilvl w:val="0"/>
          <w:numId w:val="11"/>
        </w:numPr>
        <w:tabs>
          <w:tab w:val="left" w:pos="-270"/>
          <w:tab w:val="num" w:pos="360"/>
        </w:tabs>
        <w:rPr>
          <w:sz w:val="24"/>
          <w:szCs w:val="24"/>
        </w:rPr>
      </w:pPr>
      <w:r w:rsidRPr="00280D07">
        <w:rPr>
          <w:sz w:val="24"/>
          <w:szCs w:val="24"/>
        </w:rPr>
        <w:t>Prevention Research.</w:t>
      </w:r>
    </w:p>
    <w:p w14:paraId="3DC8BF2C" w14:textId="77777777" w:rsidR="00DF2FAD" w:rsidRDefault="00DF2FAD">
      <w:pPr>
        <w:pStyle w:val="Header"/>
        <w:tabs>
          <w:tab w:val="clear" w:pos="4153"/>
          <w:tab w:val="clear" w:pos="8306"/>
          <w:tab w:val="left" w:pos="-270"/>
        </w:tabs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595AD473" w14:textId="77777777" w:rsidR="00DF2FAD" w:rsidRDefault="00DF2FAD">
      <w:pPr>
        <w:ind w:left="1008"/>
        <w:rPr>
          <w:sz w:val="24"/>
        </w:rPr>
      </w:pPr>
    </w:p>
    <w:p w14:paraId="0C9514F9" w14:textId="77777777" w:rsidR="00DF2FAD" w:rsidRDefault="00DF2FAD">
      <w:pPr>
        <w:numPr>
          <w:ilvl w:val="0"/>
          <w:numId w:val="28"/>
        </w:numPr>
        <w:tabs>
          <w:tab w:val="left" w:pos="-720"/>
          <w:tab w:val="left" w:pos="-450"/>
        </w:tabs>
        <w:ind w:hanging="450"/>
        <w:rPr>
          <w:sz w:val="24"/>
        </w:rPr>
      </w:pPr>
      <w:r>
        <w:rPr>
          <w:sz w:val="24"/>
        </w:rPr>
        <w:t xml:space="preserve">Work internationally through </w:t>
      </w:r>
      <w:proofErr w:type="spellStart"/>
      <w:r>
        <w:rPr>
          <w:b/>
          <w:sz w:val="24"/>
        </w:rPr>
        <w:t>WiT</w:t>
      </w:r>
      <w:proofErr w:type="spellEnd"/>
      <w:r>
        <w:rPr>
          <w:b/>
          <w:sz w:val="24"/>
        </w:rPr>
        <w:t xml:space="preserve"> Works Ltd</w:t>
      </w:r>
      <w:r>
        <w:rPr>
          <w:sz w:val="24"/>
        </w:rPr>
        <w:t>. (Sunshine Coast, BC) and</w:t>
      </w:r>
    </w:p>
    <w:p w14:paraId="4E525C17" w14:textId="77777777" w:rsidR="00DF2FAD" w:rsidRDefault="00DF2FAD">
      <w:pPr>
        <w:tabs>
          <w:tab w:val="left" w:pos="-720"/>
          <w:tab w:val="left" w:pos="-450"/>
        </w:tabs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b/>
          <w:sz w:val="24"/>
        </w:rPr>
        <w:t>WiT</w:t>
      </w:r>
      <w:proofErr w:type="spellEnd"/>
      <w:r>
        <w:rPr>
          <w:b/>
          <w:sz w:val="24"/>
        </w:rPr>
        <w:t xml:space="preserve"> Partnership</w:t>
      </w:r>
      <w:r>
        <w:rPr>
          <w:sz w:val="24"/>
        </w:rPr>
        <w:t xml:space="preserve"> Ltd. (London-Nottingham, UK), 1991 to present.</w:t>
      </w:r>
    </w:p>
    <w:p w14:paraId="48A3AAB5" w14:textId="77777777" w:rsidR="00DF2FAD" w:rsidRDefault="00DF2FAD">
      <w:pPr>
        <w:tabs>
          <w:tab w:val="num" w:pos="-630"/>
          <w:tab w:val="left" w:pos="720"/>
        </w:tabs>
        <w:ind w:left="810" w:hanging="360"/>
        <w:rPr>
          <w:sz w:val="24"/>
        </w:rPr>
      </w:pPr>
    </w:p>
    <w:p w14:paraId="49D8BF1D" w14:textId="77777777" w:rsidR="00BC6EB0" w:rsidRDefault="00DF2FAD" w:rsidP="00524BFA">
      <w:pPr>
        <w:numPr>
          <w:ilvl w:val="0"/>
          <w:numId w:val="28"/>
        </w:numPr>
        <w:tabs>
          <w:tab w:val="left" w:pos="720"/>
        </w:tabs>
      </w:pPr>
      <w:r w:rsidRPr="00524BFA">
        <w:rPr>
          <w:sz w:val="24"/>
          <w:szCs w:val="24"/>
        </w:rPr>
        <w:t xml:space="preserve">External contract consultant for </w:t>
      </w:r>
      <w:r w:rsidRPr="00524BFA">
        <w:rPr>
          <w:b/>
          <w:sz w:val="24"/>
          <w:szCs w:val="24"/>
        </w:rPr>
        <w:t>Nottingham Trent University</w:t>
      </w:r>
      <w:r w:rsidRPr="00524BFA">
        <w:rPr>
          <w:sz w:val="24"/>
          <w:szCs w:val="24"/>
        </w:rPr>
        <w:t xml:space="preserve"> and </w:t>
      </w:r>
      <w:r w:rsidRPr="00524BFA">
        <w:rPr>
          <w:b/>
          <w:sz w:val="24"/>
          <w:szCs w:val="24"/>
        </w:rPr>
        <w:t xml:space="preserve">Nottingham County Council </w:t>
      </w:r>
      <w:r w:rsidRPr="00524BFA">
        <w:rPr>
          <w:sz w:val="24"/>
          <w:szCs w:val="24"/>
        </w:rPr>
        <w:t>(Enterprising Nottinghamshire).</w:t>
      </w:r>
      <w:r w:rsidR="00524BFA" w:rsidRPr="00524BFA">
        <w:rPr>
          <w:sz w:val="24"/>
          <w:szCs w:val="24"/>
        </w:rPr>
        <w:t xml:space="preserve"> </w:t>
      </w:r>
      <w:r w:rsidR="00BC6EB0" w:rsidRPr="00524BFA">
        <w:rPr>
          <w:b/>
          <w:sz w:val="24"/>
          <w:szCs w:val="24"/>
        </w:rPr>
        <w:t>Preferred Consultant</w:t>
      </w:r>
      <w:r w:rsidR="00BC6EB0" w:rsidRPr="00524BFA">
        <w:rPr>
          <w:sz w:val="24"/>
          <w:szCs w:val="24"/>
        </w:rPr>
        <w:t xml:space="preserve">: Ministry of Children and Family Development, Public Guardian </w:t>
      </w:r>
      <w:r w:rsidR="00BC6EB0" w:rsidRPr="00A91B0F">
        <w:rPr>
          <w:sz w:val="24"/>
          <w:szCs w:val="24"/>
        </w:rPr>
        <w:t>and Trustee of BC</w:t>
      </w:r>
    </w:p>
    <w:p w14:paraId="1B28A1D1" w14:textId="77777777" w:rsidR="00BC6EB0" w:rsidRDefault="00BC6EB0" w:rsidP="00BC6EB0">
      <w:pPr>
        <w:pStyle w:val="BodyTextIndent2"/>
        <w:tabs>
          <w:tab w:val="left" w:pos="-450"/>
        </w:tabs>
        <w:ind w:left="0" w:firstLine="0"/>
      </w:pPr>
    </w:p>
    <w:p w14:paraId="00D48015" w14:textId="77777777" w:rsidR="00DF2FAD" w:rsidRDefault="00BC6EB0">
      <w:pPr>
        <w:pStyle w:val="BodyTextIndent2"/>
        <w:numPr>
          <w:ilvl w:val="0"/>
          <w:numId w:val="28"/>
        </w:numPr>
        <w:tabs>
          <w:tab w:val="left" w:pos="-450"/>
        </w:tabs>
      </w:pPr>
      <w:r w:rsidRPr="00BC6EB0">
        <w:rPr>
          <w:b/>
        </w:rPr>
        <w:t>Regional</w:t>
      </w:r>
      <w:r w:rsidR="00DF2FAD" w:rsidRPr="00BC6EB0">
        <w:rPr>
          <w:b/>
        </w:rPr>
        <w:t xml:space="preserve"> Mentor</w:t>
      </w:r>
      <w:r w:rsidR="00DF2FAD">
        <w:t xml:space="preserve">; Adult </w:t>
      </w:r>
      <w:r>
        <w:t>BC Association of Community Response Networks (Prevention of Adult Abuse)</w:t>
      </w:r>
    </w:p>
    <w:p w14:paraId="73425F19" w14:textId="77777777" w:rsidR="00DF2FAD" w:rsidRDefault="00DF2FAD">
      <w:pPr>
        <w:pStyle w:val="BodyTextIndent2"/>
        <w:tabs>
          <w:tab w:val="left" w:pos="-450"/>
        </w:tabs>
        <w:ind w:left="0" w:firstLine="0"/>
      </w:pPr>
    </w:p>
    <w:p w14:paraId="54472822" w14:textId="77777777" w:rsidR="00DF2FAD" w:rsidRDefault="00DF2FAD">
      <w:pPr>
        <w:pStyle w:val="BodyTextIndent2"/>
        <w:numPr>
          <w:ilvl w:val="0"/>
          <w:numId w:val="28"/>
        </w:numPr>
        <w:tabs>
          <w:tab w:val="left" w:pos="-450"/>
        </w:tabs>
        <w:rPr>
          <w:b/>
        </w:rPr>
      </w:pPr>
      <w:r>
        <w:rPr>
          <w:b/>
        </w:rPr>
        <w:t>Previous work</w:t>
      </w:r>
    </w:p>
    <w:p w14:paraId="48DB94DD" w14:textId="77777777" w:rsidR="00DF2FAD" w:rsidRDefault="00DF2FAD">
      <w:pPr>
        <w:pStyle w:val="Heading3"/>
      </w:pPr>
      <w:r>
        <w:tab/>
        <w:t>Registered Clinical Counsellor - public/private practice, 9 years</w:t>
      </w:r>
    </w:p>
    <w:p w14:paraId="2AEACD6F" w14:textId="77777777" w:rsidR="00DF2FAD" w:rsidRDefault="00DF2FAD">
      <w:pPr>
        <w:tabs>
          <w:tab w:val="left" w:pos="720"/>
        </w:tabs>
        <w:ind w:left="810" w:hanging="1008"/>
        <w:rPr>
          <w:sz w:val="24"/>
        </w:rPr>
      </w:pPr>
      <w:r>
        <w:rPr>
          <w:sz w:val="24"/>
        </w:rPr>
        <w:tab/>
        <w:t>College instructor, project manager, Campus Supervisor, 11 years</w:t>
      </w:r>
    </w:p>
    <w:p w14:paraId="0CD7EB6D" w14:textId="77777777" w:rsidR="001B0DCA" w:rsidRPr="0040533B" w:rsidRDefault="001B0DCA" w:rsidP="001B0DCA">
      <w:pPr>
        <w:ind w:left="360"/>
        <w:rPr>
          <w:rFonts w:cs="Arial"/>
          <w:color w:val="0000FF"/>
          <w:sz w:val="32"/>
          <w:szCs w:val="32"/>
        </w:rPr>
      </w:pPr>
      <w:r w:rsidRPr="0040533B">
        <w:rPr>
          <w:rFonts w:cs="Arial"/>
          <w:color w:val="0000FF"/>
          <w:sz w:val="32"/>
          <w:szCs w:val="32"/>
        </w:rPr>
        <w:lastRenderedPageBreak/>
        <w:t>April Struthers, M Ed</w:t>
      </w:r>
      <w:r>
        <w:rPr>
          <w:rFonts w:cs="Arial"/>
          <w:color w:val="0000FF"/>
          <w:sz w:val="32"/>
          <w:szCs w:val="32"/>
        </w:rPr>
        <w:t>, B.A., R.C.C.</w:t>
      </w:r>
    </w:p>
    <w:p w14:paraId="526F6EBE" w14:textId="77777777" w:rsidR="001B0DCA" w:rsidRPr="0047578D" w:rsidRDefault="001B0DCA" w:rsidP="001B0DCA">
      <w:pPr>
        <w:ind w:left="360"/>
        <w:rPr>
          <w:rFonts w:cs="Arial"/>
          <w:b/>
        </w:rPr>
      </w:pPr>
      <w:r w:rsidRPr="0047578D">
        <w:rPr>
          <w:rFonts w:cs="Arial"/>
          <w:b/>
        </w:rPr>
        <w:t xml:space="preserve">Facilitator, </w:t>
      </w:r>
      <w:proofErr w:type="gramStart"/>
      <w:r w:rsidRPr="0047578D">
        <w:rPr>
          <w:rFonts w:cs="Arial"/>
          <w:b/>
        </w:rPr>
        <w:t>consultant ,</w:t>
      </w:r>
      <w:proofErr w:type="gramEnd"/>
      <w:r w:rsidRPr="0047578D">
        <w:rPr>
          <w:rFonts w:cs="Arial"/>
          <w:b/>
        </w:rPr>
        <w:t xml:space="preserve"> coach</w:t>
      </w:r>
    </w:p>
    <w:p w14:paraId="17F84711" w14:textId="77777777" w:rsidR="001B0DCA" w:rsidRDefault="001B0DCA" w:rsidP="001B0DCA">
      <w:pPr>
        <w:ind w:left="360"/>
        <w:rPr>
          <w:rFonts w:cs="Arial"/>
        </w:rPr>
      </w:pPr>
    </w:p>
    <w:p w14:paraId="2ACB1B10" w14:textId="77777777" w:rsidR="001B0DCA" w:rsidRPr="00CE7094" w:rsidRDefault="001B0DCA" w:rsidP="001B0DCA">
      <w:pPr>
        <w:ind w:left="360"/>
        <w:rPr>
          <w:rFonts w:cs="Arial"/>
        </w:rPr>
      </w:pPr>
      <w:r w:rsidRPr="00CE7094">
        <w:rPr>
          <w:rFonts w:cs="Arial"/>
        </w:rPr>
        <w:t>April works in BC, Canada and the UK as an organizational and m</w:t>
      </w:r>
      <w:r>
        <w:rPr>
          <w:rFonts w:cs="Arial"/>
        </w:rPr>
        <w:t>anagement consultant. She has 15</w:t>
      </w:r>
      <w:r w:rsidRPr="00CE7094">
        <w:rPr>
          <w:rFonts w:cs="Arial"/>
        </w:rPr>
        <w:t xml:space="preserve"> years experience in the UK of doing research and background studies for local authorities developing integrated delivery of services for children, youth and families.</w:t>
      </w:r>
    </w:p>
    <w:p w14:paraId="4CD9FE04" w14:textId="77777777" w:rsidR="001B0DCA" w:rsidRPr="00CE7094" w:rsidRDefault="001B0DCA" w:rsidP="001B0DCA">
      <w:pPr>
        <w:ind w:left="360"/>
        <w:rPr>
          <w:rFonts w:cs="Arial"/>
        </w:rPr>
      </w:pPr>
    </w:p>
    <w:p w14:paraId="61F2CB0C" w14:textId="77777777" w:rsidR="001B0DCA" w:rsidRPr="00CE7094" w:rsidRDefault="001B0DCA" w:rsidP="001B0DCA">
      <w:pPr>
        <w:ind w:left="360"/>
        <w:rPr>
          <w:rFonts w:cs="Arial"/>
        </w:rPr>
      </w:pPr>
      <w:r w:rsidRPr="00CE7094">
        <w:rPr>
          <w:rFonts w:cs="Arial"/>
        </w:rPr>
        <w:t>She and her UK consulting partners also have experience in implementing inter</w:t>
      </w:r>
      <w:r>
        <w:rPr>
          <w:rFonts w:cs="Arial"/>
        </w:rPr>
        <w:t xml:space="preserve"> - </w:t>
      </w:r>
      <w:r w:rsidRPr="00CE7094">
        <w:rPr>
          <w:rFonts w:cs="Arial"/>
        </w:rPr>
        <w:t xml:space="preserve">professional partnership working with local strategic partnerships at city and county level. </w:t>
      </w:r>
      <w:r>
        <w:rPr>
          <w:rFonts w:cs="Arial"/>
        </w:rPr>
        <w:t>April has also developed</w:t>
      </w:r>
      <w:r w:rsidRPr="00CE7094">
        <w:rPr>
          <w:rFonts w:cs="Arial"/>
        </w:rPr>
        <w:t xml:space="preserve"> networks and communities of practice, with clients including the Birmingham Royal Ballet, Sherwood Forest Ranger Service, British Telecom</w:t>
      </w:r>
      <w:r>
        <w:rPr>
          <w:rFonts w:cs="Arial"/>
        </w:rPr>
        <w:t xml:space="preserve"> and Nottinghamshire Women’s Shelters.</w:t>
      </w:r>
    </w:p>
    <w:p w14:paraId="3A648545" w14:textId="77777777" w:rsidR="001B0DCA" w:rsidRPr="00CE7094" w:rsidRDefault="001B0DCA" w:rsidP="001B0DCA">
      <w:pPr>
        <w:ind w:left="360"/>
        <w:rPr>
          <w:rFonts w:cs="Arial"/>
        </w:rPr>
      </w:pPr>
    </w:p>
    <w:p w14:paraId="3D596FD9" w14:textId="77777777" w:rsidR="001B0DCA" w:rsidRDefault="001B0DCA" w:rsidP="001B0DCA">
      <w:pPr>
        <w:ind w:left="360"/>
        <w:rPr>
          <w:rFonts w:cs="Arial"/>
        </w:rPr>
      </w:pPr>
      <w:r w:rsidRPr="00CE7094">
        <w:rPr>
          <w:rFonts w:cs="Arial"/>
        </w:rPr>
        <w:t>Nationally</w:t>
      </w:r>
      <w:r>
        <w:rPr>
          <w:rFonts w:cs="Arial"/>
        </w:rPr>
        <w:t>,</w:t>
      </w:r>
      <w:r w:rsidRPr="00CE7094">
        <w:rPr>
          <w:rFonts w:cs="Arial"/>
        </w:rPr>
        <w:t xml:space="preserve"> April has completed projects with the First Nations and Inuit Health Branch, and the Public Health Agency of Canada</w:t>
      </w:r>
      <w:r>
        <w:rPr>
          <w:rFonts w:cs="Arial"/>
        </w:rPr>
        <w:t>. In BC she is</w:t>
      </w:r>
      <w:r w:rsidRPr="00CE7094">
        <w:rPr>
          <w:rFonts w:cs="Arial"/>
        </w:rPr>
        <w:t xml:space="preserve"> preferred consultant for the Ministry of Children and Family Development</w:t>
      </w:r>
      <w:r>
        <w:rPr>
          <w:rFonts w:cs="Arial"/>
        </w:rPr>
        <w:t>, Community Living BC,</w:t>
      </w:r>
      <w:r w:rsidRPr="00CE7094">
        <w:rPr>
          <w:rFonts w:cs="Arial"/>
        </w:rPr>
        <w:t xml:space="preserve"> and the Public Guardian and Trustee of BC</w:t>
      </w:r>
      <w:r>
        <w:rPr>
          <w:rFonts w:cs="Arial"/>
        </w:rPr>
        <w:t xml:space="preserve">. </w:t>
      </w:r>
      <w:r w:rsidRPr="00CE7094">
        <w:rPr>
          <w:rFonts w:cs="Arial"/>
        </w:rPr>
        <w:t xml:space="preserve">She is a Regional </w:t>
      </w:r>
      <w:r>
        <w:rPr>
          <w:rFonts w:cs="Arial"/>
        </w:rPr>
        <w:t>Mentor</w:t>
      </w:r>
      <w:r w:rsidRPr="00CE7094">
        <w:rPr>
          <w:rFonts w:cs="Arial"/>
        </w:rPr>
        <w:t xml:space="preserve"> for the BC Association of Community Response Networks, developing collaborative community responses with multiple partners. </w:t>
      </w:r>
    </w:p>
    <w:p w14:paraId="2B24B21F" w14:textId="77777777" w:rsidR="001B0DCA" w:rsidRDefault="001B0DCA" w:rsidP="001B0DCA">
      <w:pPr>
        <w:ind w:left="360"/>
        <w:rPr>
          <w:rFonts w:cs="Arial"/>
        </w:rPr>
      </w:pPr>
    </w:p>
    <w:p w14:paraId="39D22462" w14:textId="78382CBC" w:rsidR="001B0DCA" w:rsidRPr="00CE7094" w:rsidRDefault="001B0DCA" w:rsidP="001B0DCA">
      <w:pPr>
        <w:ind w:left="360"/>
        <w:rPr>
          <w:rFonts w:cs="Arial"/>
        </w:rPr>
      </w:pPr>
      <w:r>
        <w:rPr>
          <w:rFonts w:cs="Arial"/>
        </w:rPr>
        <w:t>Over the last decade, April has been involved in prevention research</w:t>
      </w:r>
      <w:proofErr w:type="gramStart"/>
      <w:r>
        <w:rPr>
          <w:rFonts w:cs="Arial"/>
        </w:rPr>
        <w:t>;</w:t>
      </w:r>
      <w:proofErr w:type="gramEnd"/>
      <w:r>
        <w:rPr>
          <w:rFonts w:cs="Arial"/>
        </w:rPr>
        <w:t xml:space="preserve"> especially prevention of abuse of older adults. She conducts environmental scans, identifies promising approaches, and writes both policy and nati</w:t>
      </w:r>
      <w:r w:rsidR="00235546">
        <w:rPr>
          <w:rFonts w:cs="Arial"/>
        </w:rPr>
        <w:t>o</w:t>
      </w:r>
      <w:r>
        <w:rPr>
          <w:rFonts w:cs="Arial"/>
        </w:rPr>
        <w:t>nal strategies. She has recently been involved in developmental evaluations of national projects.</w:t>
      </w:r>
    </w:p>
    <w:p w14:paraId="4DCA8444" w14:textId="77777777" w:rsidR="001B0DCA" w:rsidRDefault="001B0DCA" w:rsidP="001B0DCA">
      <w:pPr>
        <w:rPr>
          <w:rFonts w:cs="Arial"/>
        </w:rPr>
      </w:pPr>
    </w:p>
    <w:p w14:paraId="5B4DA55C" w14:textId="77777777" w:rsidR="009E2360" w:rsidRPr="00CE7094" w:rsidRDefault="009E2360" w:rsidP="001B0DCA">
      <w:pPr>
        <w:rPr>
          <w:rFonts w:cs="Arial"/>
        </w:rPr>
      </w:pPr>
    </w:p>
    <w:p w14:paraId="6D40F52C" w14:textId="77777777" w:rsidR="00DF2FAD" w:rsidRDefault="00DF2FAD">
      <w:pPr>
        <w:rPr>
          <w:b/>
          <w:sz w:val="28"/>
        </w:rPr>
      </w:pPr>
      <w:r>
        <w:rPr>
          <w:b/>
          <w:sz w:val="28"/>
        </w:rPr>
        <w:t xml:space="preserve">EXAMPLES OF WORK    </w:t>
      </w:r>
    </w:p>
    <w:p w14:paraId="700A9C55" w14:textId="77777777" w:rsidR="00CC1865" w:rsidRDefault="00CC1865">
      <w:pPr>
        <w:rPr>
          <w:b/>
          <w:sz w:val="28"/>
        </w:rPr>
      </w:pPr>
    </w:p>
    <w:p w14:paraId="621C52C0" w14:textId="77777777" w:rsidR="00DF2FAD" w:rsidRDefault="00DF2FAD">
      <w:pPr>
        <w:rPr>
          <w:b/>
          <w:sz w:val="24"/>
        </w:rPr>
      </w:pPr>
      <w:r>
        <w:rPr>
          <w:b/>
          <w:sz w:val="24"/>
        </w:rPr>
        <w:t>STRATEGIC PLANNING AND DEVELOPMENT</w:t>
      </w:r>
    </w:p>
    <w:p w14:paraId="739F82E9" w14:textId="77777777" w:rsidR="00DF2FAD" w:rsidRDefault="00DF2FAD" w:rsidP="009D0043">
      <w:pPr>
        <w:tabs>
          <w:tab w:val="left" w:pos="-1080"/>
          <w:tab w:val="num" w:pos="-540"/>
          <w:tab w:val="left" w:pos="-360"/>
        </w:tabs>
        <w:ind w:left="630" w:hanging="630"/>
        <w:rPr>
          <w:b/>
          <w:sz w:val="24"/>
        </w:rPr>
      </w:pPr>
      <w:proofErr w:type="gramStart"/>
      <w:r>
        <w:rPr>
          <w:b/>
          <w:sz w:val="24"/>
        </w:rPr>
        <w:t>Nottingham Healthcare Trust - Facilities Directorate.</w:t>
      </w:r>
      <w:proofErr w:type="gramEnd"/>
      <w:r>
        <w:rPr>
          <w:b/>
          <w:sz w:val="24"/>
        </w:rPr>
        <w:t xml:space="preserve"> </w:t>
      </w:r>
    </w:p>
    <w:p w14:paraId="496E2BD1" w14:textId="77777777" w:rsidR="00DF2FAD" w:rsidRDefault="00DF2FAD" w:rsidP="009D0043">
      <w:pPr>
        <w:numPr>
          <w:ilvl w:val="0"/>
          <w:numId w:val="30"/>
        </w:numPr>
        <w:tabs>
          <w:tab w:val="clear" w:pos="360"/>
          <w:tab w:val="num" w:pos="-1080"/>
          <w:tab w:val="left" w:pos="-360"/>
        </w:tabs>
        <w:ind w:left="630" w:hanging="630"/>
        <w:rPr>
          <w:sz w:val="24"/>
        </w:rPr>
      </w:pPr>
      <w:r>
        <w:rPr>
          <w:sz w:val="24"/>
        </w:rPr>
        <w:t>Development of senior management team.    Strategic direction for directorate team. 1998 /99.</w:t>
      </w:r>
    </w:p>
    <w:p w14:paraId="2293BE7B" w14:textId="77777777" w:rsidR="00DF2FAD" w:rsidRDefault="00DF2FAD" w:rsidP="009D0043">
      <w:pPr>
        <w:pStyle w:val="Header"/>
        <w:tabs>
          <w:tab w:val="clear" w:pos="4153"/>
          <w:tab w:val="clear" w:pos="8306"/>
          <w:tab w:val="num" w:pos="-1080"/>
          <w:tab w:val="left" w:pos="-360"/>
          <w:tab w:val="left" w:pos="630"/>
        </w:tabs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18FF2816" w14:textId="77777777" w:rsidR="00DF2FAD" w:rsidRDefault="00DF2FAD" w:rsidP="009D0043">
      <w:pPr>
        <w:tabs>
          <w:tab w:val="num" w:pos="-1170"/>
          <w:tab w:val="num" w:pos="-1080"/>
          <w:tab w:val="left" w:pos="-360"/>
          <w:tab w:val="left" w:pos="630"/>
          <w:tab w:val="left" w:pos="720"/>
        </w:tabs>
        <w:ind w:left="630" w:hanging="630"/>
        <w:rPr>
          <w:b/>
          <w:sz w:val="24"/>
        </w:rPr>
      </w:pPr>
      <w:r>
        <w:rPr>
          <w:b/>
          <w:sz w:val="24"/>
        </w:rPr>
        <w:t>Sechelt First Nations Government</w:t>
      </w:r>
    </w:p>
    <w:p w14:paraId="0FB19EB3" w14:textId="77777777" w:rsidR="00DF2FAD" w:rsidRDefault="00DF2FAD" w:rsidP="006D389A">
      <w:pPr>
        <w:numPr>
          <w:ilvl w:val="0"/>
          <w:numId w:val="15"/>
        </w:numPr>
        <w:tabs>
          <w:tab w:val="clear" w:pos="1008"/>
          <w:tab w:val="num" w:pos="-1080"/>
          <w:tab w:val="num" w:pos="-810"/>
          <w:tab w:val="left" w:pos="-360"/>
          <w:tab w:val="left" w:pos="-180"/>
        </w:tabs>
        <w:ind w:left="630" w:hanging="630"/>
        <w:rPr>
          <w:sz w:val="24"/>
        </w:rPr>
      </w:pPr>
      <w:r>
        <w:rPr>
          <w:sz w:val="24"/>
        </w:rPr>
        <w:t>Management Development, collaboration/ project skills, Department Heads.  2000.</w:t>
      </w:r>
    </w:p>
    <w:p w14:paraId="2C21F02D" w14:textId="77777777" w:rsidR="00524BFA" w:rsidRDefault="00524BFA" w:rsidP="009D0043">
      <w:pPr>
        <w:numPr>
          <w:ilvl w:val="0"/>
          <w:numId w:val="15"/>
        </w:numPr>
        <w:tabs>
          <w:tab w:val="clear" w:pos="1008"/>
          <w:tab w:val="num" w:pos="-1080"/>
          <w:tab w:val="num" w:pos="-810"/>
          <w:tab w:val="left" w:pos="-720"/>
          <w:tab w:val="left" w:pos="-450"/>
          <w:tab w:val="left" w:pos="-360"/>
          <w:tab w:val="left" w:pos="-270"/>
          <w:tab w:val="left" w:pos="-180"/>
          <w:tab w:val="left" w:pos="630"/>
        </w:tabs>
        <w:ind w:left="630" w:hanging="630"/>
        <w:rPr>
          <w:sz w:val="24"/>
        </w:rPr>
      </w:pPr>
      <w:r>
        <w:rPr>
          <w:sz w:val="24"/>
        </w:rPr>
        <w:t xml:space="preserve">Proposal development, Aboriginal </w:t>
      </w:r>
      <w:r w:rsidR="00547CAF">
        <w:rPr>
          <w:sz w:val="24"/>
        </w:rPr>
        <w:t>Healing Foundation</w:t>
      </w:r>
      <w:r>
        <w:rPr>
          <w:sz w:val="24"/>
        </w:rPr>
        <w:t>.2000.</w:t>
      </w:r>
    </w:p>
    <w:p w14:paraId="2D07BC33" w14:textId="77777777" w:rsidR="00DF2FAD" w:rsidRDefault="00DF2FAD" w:rsidP="009D0043">
      <w:pPr>
        <w:tabs>
          <w:tab w:val="num" w:pos="-1080"/>
          <w:tab w:val="left" w:pos="630"/>
        </w:tabs>
        <w:rPr>
          <w:sz w:val="24"/>
        </w:rPr>
      </w:pPr>
    </w:p>
    <w:p w14:paraId="1CCBBFCE" w14:textId="77777777" w:rsidR="009D0043" w:rsidRDefault="00E14F6B" w:rsidP="009D0043">
      <w:pPr>
        <w:tabs>
          <w:tab w:val="left" w:pos="-810"/>
          <w:tab w:val="left" w:pos="-720"/>
          <w:tab w:val="left" w:pos="-540"/>
          <w:tab w:val="left" w:pos="-450"/>
        </w:tabs>
        <w:rPr>
          <w:sz w:val="24"/>
          <w:szCs w:val="24"/>
        </w:rPr>
      </w:pPr>
      <w:r w:rsidRPr="00BC6EB0">
        <w:rPr>
          <w:b/>
          <w:sz w:val="24"/>
          <w:szCs w:val="24"/>
        </w:rPr>
        <w:t>First Nations Outreach</w:t>
      </w:r>
      <w:r w:rsidRPr="00BC6EB0">
        <w:rPr>
          <w:sz w:val="24"/>
          <w:szCs w:val="24"/>
        </w:rPr>
        <w:t xml:space="preserve">, </w:t>
      </w:r>
    </w:p>
    <w:p w14:paraId="4F89FC0E" w14:textId="77777777" w:rsidR="00E14F6B" w:rsidRDefault="00E14F6B" w:rsidP="006D389A">
      <w:pPr>
        <w:numPr>
          <w:ilvl w:val="0"/>
          <w:numId w:val="34"/>
        </w:numPr>
        <w:tabs>
          <w:tab w:val="clear" w:pos="720"/>
          <w:tab w:val="left" w:pos="-810"/>
          <w:tab w:val="left" w:pos="-540"/>
          <w:tab w:val="left" w:pos="-426"/>
        </w:tabs>
        <w:ind w:left="709" w:hanging="619"/>
        <w:rPr>
          <w:sz w:val="24"/>
          <w:szCs w:val="24"/>
        </w:rPr>
      </w:pPr>
      <w:r w:rsidRPr="00BC6EB0">
        <w:rPr>
          <w:sz w:val="24"/>
          <w:szCs w:val="24"/>
        </w:rPr>
        <w:t xml:space="preserve">Collaborative Dialogues and on going project </w:t>
      </w:r>
      <w:proofErr w:type="gramStart"/>
      <w:r w:rsidRPr="00BC6EB0">
        <w:rPr>
          <w:sz w:val="24"/>
          <w:szCs w:val="24"/>
        </w:rPr>
        <w:t>work  Public</w:t>
      </w:r>
      <w:proofErr w:type="gramEnd"/>
      <w:r w:rsidRPr="00BC6EB0">
        <w:rPr>
          <w:sz w:val="24"/>
          <w:szCs w:val="24"/>
        </w:rPr>
        <w:t xml:space="preserve"> Guardian and Trustee of BC. 2004-2009.</w:t>
      </w:r>
    </w:p>
    <w:p w14:paraId="7B978417" w14:textId="77777777" w:rsidR="00E14F6B" w:rsidRDefault="00E14F6B" w:rsidP="006D389A">
      <w:pPr>
        <w:numPr>
          <w:ilvl w:val="0"/>
          <w:numId w:val="34"/>
        </w:numPr>
        <w:tabs>
          <w:tab w:val="clear" w:pos="720"/>
          <w:tab w:val="left" w:pos="-810"/>
          <w:tab w:val="left" w:pos="-540"/>
          <w:tab w:val="left" w:pos="-426"/>
        </w:tabs>
        <w:ind w:left="709" w:hanging="619"/>
        <w:rPr>
          <w:sz w:val="24"/>
          <w:szCs w:val="24"/>
        </w:rPr>
      </w:pPr>
      <w:r w:rsidRPr="00BC6EB0">
        <w:rPr>
          <w:sz w:val="24"/>
          <w:szCs w:val="24"/>
        </w:rPr>
        <w:t>Community level development of CRN model in on reserve communities</w:t>
      </w:r>
      <w:r>
        <w:rPr>
          <w:sz w:val="24"/>
          <w:szCs w:val="24"/>
        </w:rPr>
        <w:t>, BCACRNs. 2004-20</w:t>
      </w:r>
      <w:r w:rsidR="001B0DCA">
        <w:rPr>
          <w:sz w:val="24"/>
          <w:szCs w:val="24"/>
        </w:rPr>
        <w:t>14</w:t>
      </w:r>
      <w:r>
        <w:rPr>
          <w:sz w:val="24"/>
          <w:szCs w:val="24"/>
        </w:rPr>
        <w:t>.</w:t>
      </w:r>
    </w:p>
    <w:p w14:paraId="7EB372D8" w14:textId="77777777" w:rsidR="00E14F6B" w:rsidRDefault="00E14F6B" w:rsidP="009D0043">
      <w:pPr>
        <w:pStyle w:val="Heading1"/>
        <w:tabs>
          <w:tab w:val="num" w:pos="-1080"/>
          <w:tab w:val="left" w:pos="630"/>
        </w:tabs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549B87D" w14:textId="77777777" w:rsidR="00DF2FAD" w:rsidRDefault="00DF2FAD" w:rsidP="009D0043">
      <w:pPr>
        <w:pStyle w:val="Header"/>
        <w:tabs>
          <w:tab w:val="clear" w:pos="4153"/>
          <w:tab w:val="clear" w:pos="8306"/>
          <w:tab w:val="num" w:pos="-1080"/>
          <w:tab w:val="left" w:pos="-360"/>
          <w:tab w:val="left" w:pos="0"/>
          <w:tab w:val="left" w:pos="630"/>
          <w:tab w:val="left" w:pos="720"/>
        </w:tabs>
        <w:ind w:left="630" w:hanging="630"/>
        <w:rPr>
          <w:b/>
        </w:rPr>
      </w:pPr>
      <w:r>
        <w:rPr>
          <w:b/>
        </w:rPr>
        <w:t>Birmingham Royal Ballet</w:t>
      </w:r>
    </w:p>
    <w:p w14:paraId="38375C2B" w14:textId="77777777" w:rsidR="00DF2FAD" w:rsidRDefault="00DF2FAD" w:rsidP="006D389A">
      <w:pPr>
        <w:pStyle w:val="Header"/>
        <w:numPr>
          <w:ilvl w:val="0"/>
          <w:numId w:val="39"/>
        </w:numPr>
        <w:tabs>
          <w:tab w:val="clear" w:pos="4153"/>
          <w:tab w:val="clear" w:pos="8306"/>
          <w:tab w:val="left" w:pos="-900"/>
          <w:tab w:val="left" w:pos="-360"/>
        </w:tabs>
        <w:ind w:left="709" w:hanging="425"/>
      </w:pPr>
      <w:r>
        <w:t xml:space="preserve">Senior Management team development, strategic Planning, departmental </w:t>
      </w:r>
      <w:r w:rsidR="00A91B0F">
        <w:t xml:space="preserve">  </w:t>
      </w:r>
      <w:r>
        <w:t xml:space="preserve">development, dancers, production staff </w:t>
      </w:r>
      <w:proofErr w:type="gramStart"/>
      <w:r>
        <w:t>development .</w:t>
      </w:r>
      <w:proofErr w:type="gramEnd"/>
      <w:r>
        <w:t xml:space="preserve">  2000 - 0</w:t>
      </w:r>
      <w:r w:rsidR="00524BFA">
        <w:t>8</w:t>
      </w:r>
      <w:r>
        <w:t>.</w:t>
      </w:r>
    </w:p>
    <w:p w14:paraId="3ED79F69" w14:textId="77777777" w:rsidR="00DF2FAD" w:rsidRDefault="00DF2FAD">
      <w:pPr>
        <w:pStyle w:val="Header"/>
        <w:tabs>
          <w:tab w:val="clear" w:pos="4153"/>
          <w:tab w:val="clear" w:pos="8306"/>
          <w:tab w:val="left" w:pos="-630"/>
          <w:tab w:val="left" w:pos="-540"/>
          <w:tab w:val="left" w:pos="-450"/>
        </w:tabs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710B450D" w14:textId="77777777" w:rsidR="00BC6EB0" w:rsidRPr="009D0043" w:rsidRDefault="00BC6EB0">
      <w:pPr>
        <w:pStyle w:val="Header"/>
        <w:tabs>
          <w:tab w:val="clear" w:pos="4153"/>
          <w:tab w:val="clear" w:pos="8306"/>
          <w:tab w:val="left" w:pos="-630"/>
          <w:tab w:val="left" w:pos="-540"/>
          <w:tab w:val="left" w:pos="-450"/>
        </w:tabs>
        <w:overflowPunct/>
        <w:autoSpaceDE/>
        <w:autoSpaceDN/>
        <w:adjustRightInd/>
        <w:textAlignment w:val="auto"/>
        <w:rPr>
          <w:rFonts w:ascii="Arial" w:hAnsi="Arial"/>
          <w:b/>
        </w:rPr>
      </w:pPr>
      <w:proofErr w:type="gramStart"/>
      <w:r w:rsidRPr="009D0043">
        <w:rPr>
          <w:rFonts w:ascii="Arial" w:hAnsi="Arial"/>
          <w:b/>
        </w:rPr>
        <w:t>Ministry of Children and Family Development.</w:t>
      </w:r>
      <w:proofErr w:type="gramEnd"/>
      <w:r w:rsidRPr="009D0043">
        <w:rPr>
          <w:rFonts w:ascii="Arial" w:hAnsi="Arial"/>
          <w:b/>
        </w:rPr>
        <w:t xml:space="preserve"> </w:t>
      </w:r>
    </w:p>
    <w:p w14:paraId="5864EF9E" w14:textId="77777777" w:rsidR="009D0043" w:rsidRDefault="009D0043" w:rsidP="009D0043">
      <w:pPr>
        <w:pStyle w:val="Header"/>
        <w:numPr>
          <w:ilvl w:val="0"/>
          <w:numId w:val="33"/>
        </w:numPr>
        <w:tabs>
          <w:tab w:val="clear" w:pos="720"/>
          <w:tab w:val="clear" w:pos="4153"/>
          <w:tab w:val="clear" w:pos="8306"/>
          <w:tab w:val="num" w:pos="-630"/>
          <w:tab w:val="left" w:pos="-540"/>
          <w:tab w:val="left" w:pos="-450"/>
          <w:tab w:val="left" w:pos="630"/>
        </w:tabs>
        <w:overflowPunct/>
        <w:autoSpaceDE/>
        <w:autoSpaceDN/>
        <w:adjustRightInd/>
        <w:ind w:hanging="720"/>
        <w:textAlignment w:val="auto"/>
        <w:rPr>
          <w:rFonts w:ascii="Arial" w:hAnsi="Arial"/>
        </w:rPr>
      </w:pPr>
      <w:r>
        <w:rPr>
          <w:rFonts w:ascii="Arial" w:hAnsi="Arial"/>
        </w:rPr>
        <w:t>Community Engagement Consultation. 2008</w:t>
      </w:r>
      <w:r w:rsidR="00A91B0F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1B0DCA">
        <w:rPr>
          <w:rFonts w:ascii="Arial" w:hAnsi="Arial"/>
        </w:rPr>
        <w:t xml:space="preserve"> 11</w:t>
      </w:r>
      <w:r w:rsidR="00524BFA">
        <w:rPr>
          <w:rFonts w:ascii="Arial" w:hAnsi="Arial"/>
        </w:rPr>
        <w:t>.</w:t>
      </w:r>
    </w:p>
    <w:p w14:paraId="33496FD1" w14:textId="77777777" w:rsidR="00DF2FAD" w:rsidRDefault="00DF2FAD">
      <w:pPr>
        <w:pStyle w:val="BodyTextIndent"/>
        <w:tabs>
          <w:tab w:val="clear" w:pos="720"/>
          <w:tab w:val="left" w:pos="-900"/>
          <w:tab w:val="left" w:pos="-360"/>
          <w:tab w:val="left" w:pos="0"/>
          <w:tab w:val="left" w:pos="630"/>
        </w:tabs>
        <w:ind w:left="630" w:hanging="630"/>
      </w:pPr>
    </w:p>
    <w:p w14:paraId="23538297" w14:textId="77777777" w:rsidR="00E14F6B" w:rsidRPr="00E14F6B" w:rsidRDefault="00E14F6B" w:rsidP="00E14F6B">
      <w:pPr>
        <w:tabs>
          <w:tab w:val="left" w:pos="-900"/>
          <w:tab w:val="left" w:pos="-540"/>
          <w:tab w:val="left" w:pos="-360"/>
        </w:tabs>
        <w:ind w:left="-90"/>
        <w:rPr>
          <w:sz w:val="24"/>
        </w:rPr>
      </w:pPr>
    </w:p>
    <w:p w14:paraId="55C59047" w14:textId="77777777" w:rsidR="00DF2FAD" w:rsidRDefault="00DF2FAD">
      <w:pPr>
        <w:tabs>
          <w:tab w:val="left" w:pos="-360"/>
          <w:tab w:val="left" w:pos="0"/>
          <w:tab w:val="left" w:pos="360"/>
          <w:tab w:val="left" w:pos="630"/>
          <w:tab w:val="left" w:pos="720"/>
        </w:tabs>
        <w:ind w:left="630" w:hanging="630"/>
        <w:rPr>
          <w:b/>
          <w:sz w:val="24"/>
        </w:rPr>
      </w:pPr>
      <w:r>
        <w:rPr>
          <w:b/>
          <w:sz w:val="24"/>
        </w:rPr>
        <w:t>EVALUATION AND REVIEW</w:t>
      </w:r>
    </w:p>
    <w:p w14:paraId="173CE131" w14:textId="77777777" w:rsidR="00DF2FAD" w:rsidRDefault="00DF2FAD">
      <w:pPr>
        <w:tabs>
          <w:tab w:val="left" w:pos="-810"/>
          <w:tab w:val="left" w:pos="-630"/>
          <w:tab w:val="left" w:pos="-360"/>
        </w:tabs>
        <w:ind w:left="720" w:hanging="720"/>
        <w:rPr>
          <w:b/>
          <w:sz w:val="24"/>
        </w:rPr>
      </w:pPr>
      <w:r>
        <w:rPr>
          <w:b/>
          <w:sz w:val="24"/>
        </w:rPr>
        <w:t xml:space="preserve">Nottingham City Council  </w:t>
      </w:r>
    </w:p>
    <w:p w14:paraId="1597CFC6" w14:textId="77777777" w:rsidR="00DF2FAD" w:rsidRDefault="00DF2FAD">
      <w:pPr>
        <w:numPr>
          <w:ilvl w:val="0"/>
          <w:numId w:val="23"/>
        </w:numPr>
        <w:tabs>
          <w:tab w:val="clear" w:pos="360"/>
          <w:tab w:val="left" w:pos="-810"/>
          <w:tab w:val="left" w:pos="-630"/>
          <w:tab w:val="left" w:pos="-360"/>
        </w:tabs>
        <w:ind w:left="630" w:hanging="630"/>
        <w:rPr>
          <w:sz w:val="24"/>
        </w:rPr>
      </w:pPr>
      <w:r>
        <w:rPr>
          <w:sz w:val="24"/>
        </w:rPr>
        <w:t>Social Services, Adult Services, Unit review and recommendations. 2003/4.</w:t>
      </w:r>
    </w:p>
    <w:p w14:paraId="7C0A9087" w14:textId="77777777" w:rsidR="00DF2FAD" w:rsidRDefault="00DF2FAD">
      <w:pPr>
        <w:numPr>
          <w:ilvl w:val="0"/>
          <w:numId w:val="23"/>
        </w:numPr>
        <w:tabs>
          <w:tab w:val="clear" w:pos="360"/>
          <w:tab w:val="left" w:pos="-810"/>
          <w:tab w:val="left" w:pos="-630"/>
          <w:tab w:val="left" w:pos="-360"/>
        </w:tabs>
        <w:ind w:left="630" w:hanging="630"/>
        <w:rPr>
          <w:sz w:val="24"/>
        </w:rPr>
      </w:pPr>
      <w:r>
        <w:rPr>
          <w:sz w:val="24"/>
        </w:rPr>
        <w:t>Human Resources Department Review and recommendations.  2001.</w:t>
      </w:r>
    </w:p>
    <w:p w14:paraId="3C5794B0" w14:textId="77777777" w:rsidR="00DF2FAD" w:rsidRDefault="00DF2FAD">
      <w:pPr>
        <w:numPr>
          <w:ilvl w:val="0"/>
          <w:numId w:val="22"/>
        </w:numPr>
        <w:tabs>
          <w:tab w:val="clear" w:pos="360"/>
          <w:tab w:val="left" w:pos="-900"/>
          <w:tab w:val="left" w:pos="-540"/>
          <w:tab w:val="left" w:pos="-450"/>
          <w:tab w:val="left" w:pos="-360"/>
          <w:tab w:val="num" w:pos="-270"/>
        </w:tabs>
        <w:ind w:left="630" w:hanging="630"/>
        <w:rPr>
          <w:sz w:val="24"/>
        </w:rPr>
      </w:pPr>
      <w:r>
        <w:rPr>
          <w:sz w:val="24"/>
        </w:rPr>
        <w:t>Early Start Childcare Programs Review and recommendations.  2002.</w:t>
      </w:r>
    </w:p>
    <w:p w14:paraId="06EFF158" w14:textId="77777777" w:rsidR="00DF2FAD" w:rsidRDefault="00DF2FAD">
      <w:pPr>
        <w:pStyle w:val="Header"/>
        <w:tabs>
          <w:tab w:val="clear" w:pos="4153"/>
          <w:tab w:val="clear" w:pos="8306"/>
          <w:tab w:val="left" w:pos="-900"/>
          <w:tab w:val="left" w:pos="-540"/>
          <w:tab w:val="left" w:pos="-450"/>
          <w:tab w:val="left" w:pos="-360"/>
        </w:tabs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3E0A626F" w14:textId="77777777" w:rsidR="00DF2FAD" w:rsidRDefault="00DF2FAD">
      <w:pPr>
        <w:tabs>
          <w:tab w:val="left" w:pos="-360"/>
          <w:tab w:val="left" w:pos="0"/>
          <w:tab w:val="left" w:pos="360"/>
          <w:tab w:val="left" w:pos="630"/>
          <w:tab w:val="left" w:pos="720"/>
        </w:tabs>
        <w:ind w:left="630" w:hanging="630"/>
        <w:rPr>
          <w:b/>
          <w:sz w:val="24"/>
        </w:rPr>
      </w:pPr>
      <w:r>
        <w:rPr>
          <w:b/>
          <w:sz w:val="24"/>
        </w:rPr>
        <w:t>MIND (Newark)</w:t>
      </w:r>
    </w:p>
    <w:p w14:paraId="2F6F0F45" w14:textId="77777777" w:rsidR="00DF2FAD" w:rsidRDefault="00DF2FAD">
      <w:pPr>
        <w:numPr>
          <w:ilvl w:val="0"/>
          <w:numId w:val="21"/>
        </w:numPr>
        <w:tabs>
          <w:tab w:val="clear" w:pos="360"/>
          <w:tab w:val="left" w:pos="-360"/>
          <w:tab w:val="num" w:pos="-180"/>
        </w:tabs>
        <w:ind w:left="630" w:hanging="630"/>
        <w:rPr>
          <w:sz w:val="24"/>
        </w:rPr>
      </w:pPr>
      <w:r>
        <w:rPr>
          <w:sz w:val="24"/>
        </w:rPr>
        <w:t>Organizational review and recommendations. 2003.</w:t>
      </w:r>
    </w:p>
    <w:p w14:paraId="52A9A6D4" w14:textId="77777777" w:rsidR="00DF2FAD" w:rsidRDefault="00DF2FAD" w:rsidP="00270D4F">
      <w:pPr>
        <w:tabs>
          <w:tab w:val="left" w:pos="-540"/>
          <w:tab w:val="left" w:pos="-450"/>
          <w:tab w:val="left" w:pos="-360"/>
          <w:tab w:val="left" w:pos="540"/>
          <w:tab w:val="left" w:pos="720"/>
          <w:tab w:val="left" w:pos="900"/>
        </w:tabs>
        <w:ind w:left="540" w:hanging="630"/>
        <w:rPr>
          <w:sz w:val="24"/>
        </w:rPr>
      </w:pPr>
    </w:p>
    <w:p w14:paraId="5171E7E9" w14:textId="77777777" w:rsidR="009D0043" w:rsidRDefault="009D0043" w:rsidP="00270D4F">
      <w:pPr>
        <w:tabs>
          <w:tab w:val="left" w:pos="-540"/>
          <w:tab w:val="left" w:pos="-450"/>
          <w:tab w:val="left" w:pos="-360"/>
          <w:tab w:val="left" w:pos="540"/>
          <w:tab w:val="left" w:pos="720"/>
          <w:tab w:val="left" w:pos="900"/>
        </w:tabs>
        <w:ind w:left="540" w:hanging="630"/>
        <w:rPr>
          <w:sz w:val="24"/>
        </w:rPr>
      </w:pPr>
    </w:p>
    <w:p w14:paraId="19DAA7C5" w14:textId="77777777" w:rsidR="00DF2FAD" w:rsidRDefault="00DF2FAD" w:rsidP="00270D4F">
      <w:pPr>
        <w:pStyle w:val="Heading8"/>
        <w:tabs>
          <w:tab w:val="clear" w:pos="0"/>
          <w:tab w:val="left" w:pos="-540"/>
          <w:tab w:val="left" w:pos="-450"/>
          <w:tab w:val="left" w:pos="540"/>
        </w:tabs>
      </w:pPr>
      <w:r>
        <w:t>OTHER</w:t>
      </w:r>
    </w:p>
    <w:p w14:paraId="7462E709" w14:textId="77777777" w:rsidR="00DF2FAD" w:rsidRDefault="00DF2FAD" w:rsidP="00270D4F">
      <w:pPr>
        <w:tabs>
          <w:tab w:val="left" w:pos="-630"/>
          <w:tab w:val="left" w:pos="-540"/>
          <w:tab w:val="left" w:pos="-450"/>
          <w:tab w:val="left" w:pos="-360"/>
          <w:tab w:val="left" w:pos="-270"/>
          <w:tab w:val="left" w:pos="540"/>
          <w:tab w:val="left" w:pos="900"/>
        </w:tabs>
        <w:ind w:left="540" w:hanging="540"/>
        <w:rPr>
          <w:b/>
          <w:sz w:val="24"/>
        </w:rPr>
      </w:pPr>
      <w:r>
        <w:rPr>
          <w:b/>
          <w:sz w:val="24"/>
        </w:rPr>
        <w:t>Social Planning Task Force Proposal, Project</w:t>
      </w:r>
    </w:p>
    <w:p w14:paraId="11464680" w14:textId="77777777" w:rsidR="00DF2FAD" w:rsidRDefault="00DF2FAD" w:rsidP="00270D4F">
      <w:pPr>
        <w:numPr>
          <w:ilvl w:val="0"/>
          <w:numId w:val="14"/>
        </w:numPr>
        <w:tabs>
          <w:tab w:val="clear" w:pos="1008"/>
          <w:tab w:val="num" w:pos="-630"/>
          <w:tab w:val="left" w:pos="-540"/>
          <w:tab w:val="left" w:pos="-450"/>
          <w:tab w:val="left" w:pos="-360"/>
          <w:tab w:val="left" w:pos="-180"/>
          <w:tab w:val="left" w:pos="540"/>
        </w:tabs>
        <w:ind w:left="540" w:hanging="540"/>
        <w:rPr>
          <w:sz w:val="24"/>
        </w:rPr>
      </w:pPr>
      <w:r>
        <w:rPr>
          <w:sz w:val="24"/>
        </w:rPr>
        <w:t>Sponsored by SC Commu</w:t>
      </w:r>
      <w:r w:rsidR="00225A97">
        <w:rPr>
          <w:sz w:val="24"/>
        </w:rPr>
        <w:t>nity Services, Regional Project</w:t>
      </w:r>
      <w:proofErr w:type="gramStart"/>
      <w:r>
        <w:rPr>
          <w:sz w:val="24"/>
        </w:rPr>
        <w:t>;</w:t>
      </w:r>
      <w:proofErr w:type="gramEnd"/>
      <w:r>
        <w:rPr>
          <w:sz w:val="24"/>
        </w:rPr>
        <w:t xml:space="preserve"> 2000 -</w:t>
      </w:r>
      <w:r w:rsidR="00A91B0F">
        <w:rPr>
          <w:sz w:val="24"/>
        </w:rPr>
        <w:t xml:space="preserve"> </w:t>
      </w:r>
      <w:r>
        <w:rPr>
          <w:sz w:val="24"/>
        </w:rPr>
        <w:t>02.</w:t>
      </w:r>
    </w:p>
    <w:p w14:paraId="500B4449" w14:textId="77777777" w:rsidR="00DF2FAD" w:rsidRDefault="00DF2FAD">
      <w:pPr>
        <w:tabs>
          <w:tab w:val="num" w:pos="-630"/>
          <w:tab w:val="left" w:pos="-450"/>
          <w:tab w:val="left" w:pos="720"/>
        </w:tabs>
        <w:ind w:left="540" w:hanging="630"/>
      </w:pPr>
    </w:p>
    <w:p w14:paraId="5B478FAA" w14:textId="77777777" w:rsidR="00DF2FAD" w:rsidRDefault="00DF2FAD">
      <w:pPr>
        <w:pStyle w:val="Heading6"/>
        <w:ind w:left="540" w:hanging="540"/>
        <w:rPr>
          <w:b/>
        </w:rPr>
      </w:pPr>
      <w:r>
        <w:rPr>
          <w:b/>
        </w:rPr>
        <w:t>Nottingham Trent University</w:t>
      </w:r>
    </w:p>
    <w:p w14:paraId="635F6338" w14:textId="77777777" w:rsidR="00DF2FAD" w:rsidRDefault="00DF2FAD">
      <w:pPr>
        <w:pStyle w:val="Header"/>
        <w:numPr>
          <w:ilvl w:val="0"/>
          <w:numId w:val="7"/>
        </w:numPr>
        <w:tabs>
          <w:tab w:val="clear" w:pos="1080"/>
          <w:tab w:val="clear" w:pos="4153"/>
          <w:tab w:val="clear" w:pos="8306"/>
          <w:tab w:val="num" w:pos="-630"/>
          <w:tab w:val="left" w:pos="-540"/>
          <w:tab w:val="left" w:pos="-450"/>
        </w:tabs>
        <w:ind w:left="540" w:hanging="540"/>
      </w:pPr>
      <w:r>
        <w:t>Management Development programme</w:t>
      </w:r>
      <w:r w:rsidR="00280D07">
        <w:t xml:space="preserve"> / </w:t>
      </w:r>
      <w:r>
        <w:t xml:space="preserve">External consultancies </w:t>
      </w:r>
    </w:p>
    <w:p w14:paraId="5D6E3BDA" w14:textId="77777777" w:rsidR="00DF2FAD" w:rsidRDefault="00DF2FAD">
      <w:pPr>
        <w:pStyle w:val="Header"/>
        <w:tabs>
          <w:tab w:val="clear" w:pos="4153"/>
          <w:tab w:val="clear" w:pos="8306"/>
          <w:tab w:val="num" w:pos="-630"/>
          <w:tab w:val="left" w:pos="-450"/>
          <w:tab w:val="left" w:pos="720"/>
        </w:tabs>
        <w:ind w:left="540" w:hanging="540"/>
      </w:pPr>
    </w:p>
    <w:p w14:paraId="68FAF23C" w14:textId="77777777" w:rsidR="00DF2FAD" w:rsidRDefault="00DF2FAD">
      <w:pPr>
        <w:pStyle w:val="Heading6"/>
        <w:rPr>
          <w:b/>
        </w:rPr>
      </w:pPr>
      <w:r>
        <w:rPr>
          <w:b/>
        </w:rPr>
        <w:t>British Telecom</w:t>
      </w:r>
    </w:p>
    <w:p w14:paraId="7E2BD20B" w14:textId="77777777" w:rsidR="00DF2FAD" w:rsidRDefault="00DF2FAD">
      <w:pPr>
        <w:numPr>
          <w:ilvl w:val="0"/>
          <w:numId w:val="24"/>
        </w:numPr>
        <w:tabs>
          <w:tab w:val="clear" w:pos="1080"/>
          <w:tab w:val="num" w:pos="-630"/>
          <w:tab w:val="left" w:pos="-450"/>
          <w:tab w:val="left" w:pos="-360"/>
        </w:tabs>
        <w:ind w:left="540" w:hanging="540"/>
        <w:rPr>
          <w:sz w:val="24"/>
        </w:rPr>
      </w:pPr>
      <w:r>
        <w:rPr>
          <w:sz w:val="24"/>
        </w:rPr>
        <w:t>Managing Diversity initiative. Delivery of a national programme to 700 managers. 1997</w:t>
      </w:r>
    </w:p>
    <w:p w14:paraId="7225DF90" w14:textId="77777777" w:rsidR="00DF2FAD" w:rsidRDefault="00DF2FAD">
      <w:pPr>
        <w:tabs>
          <w:tab w:val="num" w:pos="-630"/>
          <w:tab w:val="left" w:pos="-450"/>
          <w:tab w:val="left" w:pos="810"/>
        </w:tabs>
        <w:ind w:left="540" w:hanging="630"/>
        <w:rPr>
          <w:b/>
        </w:rPr>
      </w:pPr>
    </w:p>
    <w:p w14:paraId="31FE82FC" w14:textId="77777777" w:rsidR="00DF2FAD" w:rsidRDefault="00DF2FAD">
      <w:pPr>
        <w:pStyle w:val="Heading6"/>
        <w:rPr>
          <w:b/>
        </w:rPr>
      </w:pPr>
      <w:r>
        <w:rPr>
          <w:b/>
        </w:rPr>
        <w:t>Nottinghamshire County Council</w:t>
      </w:r>
    </w:p>
    <w:p w14:paraId="0BF3D824" w14:textId="77777777" w:rsidR="00DF2FAD" w:rsidRDefault="00DF2FAD">
      <w:pPr>
        <w:numPr>
          <w:ilvl w:val="0"/>
          <w:numId w:val="25"/>
        </w:numPr>
        <w:tabs>
          <w:tab w:val="clear" w:pos="360"/>
          <w:tab w:val="num" w:pos="-630"/>
          <w:tab w:val="left" w:pos="-450"/>
          <w:tab w:val="left" w:pos="-360"/>
          <w:tab w:val="left" w:pos="-180"/>
        </w:tabs>
        <w:ind w:left="540" w:hanging="540"/>
        <w:rPr>
          <w:sz w:val="24"/>
        </w:rPr>
      </w:pPr>
      <w:r>
        <w:rPr>
          <w:sz w:val="24"/>
        </w:rPr>
        <w:t>Facilitating many workshops over 10 years</w:t>
      </w:r>
      <w:r w:rsidR="007314AC">
        <w:rPr>
          <w:sz w:val="24"/>
        </w:rPr>
        <w:t>. Facilitation handbook and course series</w:t>
      </w:r>
    </w:p>
    <w:p w14:paraId="24B78158" w14:textId="77777777" w:rsidR="00DF2FAD" w:rsidRDefault="00DF2FAD">
      <w:pPr>
        <w:numPr>
          <w:ilvl w:val="0"/>
          <w:numId w:val="25"/>
        </w:numPr>
        <w:tabs>
          <w:tab w:val="clear" w:pos="360"/>
          <w:tab w:val="num" w:pos="-630"/>
          <w:tab w:val="left" w:pos="-450"/>
          <w:tab w:val="left" w:pos="-360"/>
          <w:tab w:val="left" w:pos="-180"/>
        </w:tabs>
        <w:ind w:left="540" w:hanging="540"/>
        <w:rPr>
          <w:sz w:val="24"/>
        </w:rPr>
      </w:pPr>
      <w:r>
        <w:rPr>
          <w:sz w:val="24"/>
        </w:rPr>
        <w:t>Strategic Planning Sessions</w:t>
      </w:r>
    </w:p>
    <w:p w14:paraId="2EE9E383" w14:textId="77777777" w:rsidR="00DF2FAD" w:rsidRDefault="00DF2FAD">
      <w:pPr>
        <w:tabs>
          <w:tab w:val="num" w:pos="-630"/>
          <w:tab w:val="left" w:pos="-450"/>
          <w:tab w:val="left" w:pos="720"/>
        </w:tabs>
        <w:ind w:left="540" w:hanging="630"/>
      </w:pPr>
    </w:p>
    <w:p w14:paraId="5DC9EA8F" w14:textId="77777777" w:rsidR="00DF2FAD" w:rsidRDefault="00DF2FAD">
      <w:pPr>
        <w:rPr>
          <w:b/>
          <w:sz w:val="24"/>
        </w:rPr>
      </w:pPr>
      <w:r>
        <w:rPr>
          <w:b/>
          <w:sz w:val="24"/>
        </w:rPr>
        <w:t>Enterprising Nottinghamshire (business development, County Council)</w:t>
      </w:r>
    </w:p>
    <w:p w14:paraId="26386537" w14:textId="77777777" w:rsidR="00DF2FAD" w:rsidRDefault="00DF2FAD">
      <w:pPr>
        <w:numPr>
          <w:ilvl w:val="0"/>
          <w:numId w:val="8"/>
        </w:numPr>
        <w:tabs>
          <w:tab w:val="clear" w:pos="1080"/>
          <w:tab w:val="left" w:pos="-810"/>
          <w:tab w:val="num" w:pos="-630"/>
          <w:tab w:val="left" w:pos="-450"/>
        </w:tabs>
        <w:ind w:left="540" w:hanging="540"/>
        <w:rPr>
          <w:sz w:val="24"/>
        </w:rPr>
      </w:pPr>
      <w:r>
        <w:rPr>
          <w:sz w:val="24"/>
        </w:rPr>
        <w:t>Many consultancy contracts and workshops over 6 years</w:t>
      </w:r>
    </w:p>
    <w:p w14:paraId="5C8FACB8" w14:textId="77777777" w:rsidR="00DF2FAD" w:rsidRDefault="00DF2FAD">
      <w:pPr>
        <w:numPr>
          <w:ilvl w:val="0"/>
          <w:numId w:val="8"/>
        </w:numPr>
        <w:tabs>
          <w:tab w:val="clear" w:pos="1080"/>
          <w:tab w:val="left" w:pos="-810"/>
          <w:tab w:val="num" w:pos="-630"/>
          <w:tab w:val="left" w:pos="-450"/>
        </w:tabs>
        <w:ind w:left="540" w:hanging="540"/>
        <w:rPr>
          <w:sz w:val="24"/>
        </w:rPr>
      </w:pPr>
      <w:r>
        <w:rPr>
          <w:sz w:val="24"/>
        </w:rPr>
        <w:t>Writing learning handbooks to support videos</w:t>
      </w:r>
    </w:p>
    <w:p w14:paraId="0EE20276" w14:textId="77777777" w:rsidR="00DF2FAD" w:rsidRDefault="00DF2FAD">
      <w:pPr>
        <w:numPr>
          <w:ilvl w:val="0"/>
          <w:numId w:val="8"/>
        </w:numPr>
        <w:tabs>
          <w:tab w:val="clear" w:pos="1080"/>
          <w:tab w:val="left" w:pos="-810"/>
          <w:tab w:val="num" w:pos="-630"/>
          <w:tab w:val="left" w:pos="-450"/>
        </w:tabs>
        <w:ind w:left="540" w:hanging="540"/>
        <w:rPr>
          <w:sz w:val="24"/>
        </w:rPr>
      </w:pPr>
      <w:r>
        <w:rPr>
          <w:b/>
          <w:sz w:val="24"/>
        </w:rPr>
        <w:t>Brain Gym Conference.</w:t>
      </w:r>
      <w:r>
        <w:rPr>
          <w:sz w:val="24"/>
        </w:rPr>
        <w:t xml:space="preserve"> (Multiple Intelligences) 2002.</w:t>
      </w:r>
    </w:p>
    <w:p w14:paraId="0F8526C3" w14:textId="77777777" w:rsidR="00DF2FAD" w:rsidRDefault="00DF2FAD">
      <w:pPr>
        <w:tabs>
          <w:tab w:val="num" w:pos="-630"/>
          <w:tab w:val="left" w:pos="-450"/>
          <w:tab w:val="left" w:pos="720"/>
        </w:tabs>
        <w:ind w:left="540" w:hanging="540"/>
      </w:pPr>
    </w:p>
    <w:p w14:paraId="022CBBAB" w14:textId="77777777" w:rsidR="00DF2FAD" w:rsidRDefault="00DF2FAD">
      <w:pPr>
        <w:pStyle w:val="Heading6"/>
        <w:rPr>
          <w:b/>
        </w:rPr>
      </w:pPr>
      <w:r>
        <w:rPr>
          <w:b/>
        </w:rPr>
        <w:t>Nottingham City Council</w:t>
      </w:r>
    </w:p>
    <w:p w14:paraId="092844C6" w14:textId="77777777" w:rsidR="00DF2FAD" w:rsidRDefault="00DF2FAD">
      <w:pPr>
        <w:numPr>
          <w:ilvl w:val="0"/>
          <w:numId w:val="9"/>
        </w:numPr>
        <w:tabs>
          <w:tab w:val="clear" w:pos="1080"/>
          <w:tab w:val="num" w:pos="-630"/>
          <w:tab w:val="left" w:pos="-450"/>
        </w:tabs>
        <w:ind w:left="540" w:hanging="540"/>
        <w:rPr>
          <w:sz w:val="24"/>
        </w:rPr>
      </w:pPr>
      <w:r>
        <w:rPr>
          <w:sz w:val="24"/>
        </w:rPr>
        <w:t>Conducting Best Value Focus Groups. 1999 - 2002.</w:t>
      </w:r>
    </w:p>
    <w:p w14:paraId="68E31581" w14:textId="77777777" w:rsidR="00DF2FAD" w:rsidRDefault="00DF2FAD">
      <w:pPr>
        <w:numPr>
          <w:ilvl w:val="0"/>
          <w:numId w:val="9"/>
        </w:numPr>
        <w:tabs>
          <w:tab w:val="clear" w:pos="1080"/>
          <w:tab w:val="num" w:pos="-630"/>
          <w:tab w:val="left" w:pos="-450"/>
        </w:tabs>
        <w:ind w:left="540" w:hanging="540"/>
        <w:rPr>
          <w:sz w:val="24"/>
        </w:rPr>
      </w:pPr>
      <w:r>
        <w:rPr>
          <w:sz w:val="24"/>
        </w:rPr>
        <w:t>Team Development Training; 2000-200</w:t>
      </w:r>
      <w:r w:rsidR="00BC6EB0">
        <w:rPr>
          <w:sz w:val="24"/>
        </w:rPr>
        <w:t>8</w:t>
      </w:r>
    </w:p>
    <w:p w14:paraId="6ABCE1D3" w14:textId="77777777" w:rsidR="00DF2FAD" w:rsidRDefault="00DF2FAD">
      <w:pPr>
        <w:numPr>
          <w:ilvl w:val="12"/>
          <w:numId w:val="0"/>
        </w:numPr>
        <w:tabs>
          <w:tab w:val="num" w:pos="-630"/>
          <w:tab w:val="left" w:pos="-450"/>
          <w:tab w:val="left" w:pos="720"/>
        </w:tabs>
        <w:ind w:left="540" w:hanging="630"/>
      </w:pPr>
    </w:p>
    <w:p w14:paraId="6B3042C0" w14:textId="77777777" w:rsidR="00DF2FAD" w:rsidRDefault="00DF2FAD">
      <w:pPr>
        <w:pStyle w:val="Heading1"/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Inland Revenue - Capital Taxes Office &amp; Pension Schemes Office</w:t>
      </w:r>
    </w:p>
    <w:p w14:paraId="357DBD8E" w14:textId="77777777" w:rsidR="00DF2FAD" w:rsidRDefault="00280D07">
      <w:pPr>
        <w:numPr>
          <w:ilvl w:val="0"/>
          <w:numId w:val="9"/>
        </w:numPr>
        <w:tabs>
          <w:tab w:val="clear" w:pos="1080"/>
          <w:tab w:val="num" w:pos="-630"/>
          <w:tab w:val="left" w:pos="-450"/>
          <w:tab w:val="left" w:pos="-270"/>
        </w:tabs>
        <w:ind w:left="540" w:hanging="540"/>
        <w:rPr>
          <w:sz w:val="24"/>
        </w:rPr>
      </w:pPr>
      <w:r>
        <w:rPr>
          <w:sz w:val="24"/>
        </w:rPr>
        <w:t>Course design/delivery</w:t>
      </w:r>
      <w:r w:rsidR="00DF2FAD">
        <w:rPr>
          <w:sz w:val="24"/>
        </w:rPr>
        <w:t xml:space="preserve"> including work </w:t>
      </w:r>
      <w:r w:rsidR="001B0DCA">
        <w:rPr>
          <w:sz w:val="24"/>
        </w:rPr>
        <w:t>in Northern Ireland. 1994 - 2008</w:t>
      </w:r>
      <w:r w:rsidR="00DF2FAD">
        <w:rPr>
          <w:sz w:val="24"/>
        </w:rPr>
        <w:t>.</w:t>
      </w:r>
    </w:p>
    <w:p w14:paraId="33DDC987" w14:textId="77777777" w:rsidR="00DF2FAD" w:rsidRDefault="00DF2FAD">
      <w:pPr>
        <w:pStyle w:val="Header"/>
        <w:tabs>
          <w:tab w:val="clear" w:pos="4153"/>
          <w:tab w:val="clear" w:pos="8306"/>
          <w:tab w:val="left" w:pos="-450"/>
          <w:tab w:val="left" w:pos="-270"/>
        </w:tabs>
        <w:overflowPunct/>
        <w:autoSpaceDE/>
        <w:autoSpaceDN/>
        <w:adjustRightInd/>
        <w:ind w:left="540" w:hanging="630"/>
        <w:textAlignment w:val="auto"/>
        <w:rPr>
          <w:rFonts w:ascii="Arial" w:hAnsi="Arial"/>
        </w:rPr>
      </w:pPr>
    </w:p>
    <w:p w14:paraId="5E890AD2" w14:textId="77777777" w:rsidR="00DF2FAD" w:rsidRDefault="00DF2FAD">
      <w:pPr>
        <w:pStyle w:val="Heading1"/>
        <w:overflowPunct/>
        <w:autoSpaceDE/>
        <w:autoSpaceDN/>
        <w:adjustRightInd/>
        <w:textAlignment w:val="auto"/>
        <w:rPr>
          <w:rFonts w:ascii="Arial" w:hAnsi="Arial"/>
        </w:rPr>
      </w:pPr>
      <w:proofErr w:type="spellStart"/>
      <w:r>
        <w:rPr>
          <w:rFonts w:ascii="Arial" w:hAnsi="Arial"/>
        </w:rPr>
        <w:t>Daycare</w:t>
      </w:r>
      <w:proofErr w:type="spellEnd"/>
      <w:r>
        <w:rPr>
          <w:rFonts w:ascii="Arial" w:hAnsi="Arial"/>
        </w:rPr>
        <w:t xml:space="preserve"> Trust</w:t>
      </w:r>
    </w:p>
    <w:p w14:paraId="4A70FEC5" w14:textId="77777777" w:rsidR="00DF2FAD" w:rsidRDefault="00DF2FAD" w:rsidP="00CC1865">
      <w:pPr>
        <w:numPr>
          <w:ilvl w:val="0"/>
          <w:numId w:val="9"/>
        </w:numPr>
        <w:tabs>
          <w:tab w:val="clear" w:pos="1080"/>
          <w:tab w:val="left" w:pos="-270"/>
          <w:tab w:val="left" w:pos="-180"/>
        </w:tabs>
        <w:ind w:left="540" w:hanging="540"/>
        <w:rPr>
          <w:sz w:val="24"/>
        </w:rPr>
      </w:pPr>
      <w:r>
        <w:rPr>
          <w:sz w:val="24"/>
        </w:rPr>
        <w:t>Consultancy, research, focus groups</w:t>
      </w:r>
      <w:r w:rsidR="009D0043">
        <w:rPr>
          <w:sz w:val="24"/>
        </w:rPr>
        <w:t>, writing and video production</w:t>
      </w:r>
      <w:r>
        <w:rPr>
          <w:sz w:val="24"/>
        </w:rPr>
        <w:t>; including Northern Ireland. 1997 – 2002.</w:t>
      </w:r>
    </w:p>
    <w:p w14:paraId="6BEA954B" w14:textId="77777777" w:rsidR="00DF2FAD" w:rsidRDefault="00DF2FAD" w:rsidP="00CC1865">
      <w:pPr>
        <w:ind w:left="540" w:hanging="540"/>
        <w:rPr>
          <w:sz w:val="24"/>
        </w:rPr>
      </w:pPr>
    </w:p>
    <w:p w14:paraId="2EF9D09B" w14:textId="77777777" w:rsidR="00184228" w:rsidRDefault="00184228" w:rsidP="000C011C">
      <w:pPr>
        <w:pStyle w:val="Heading2"/>
        <w:tabs>
          <w:tab w:val="clear" w:pos="720"/>
          <w:tab w:val="left" w:pos="-900"/>
        </w:tabs>
        <w:ind w:left="547"/>
      </w:pPr>
    </w:p>
    <w:p w14:paraId="40C4A6FF" w14:textId="77777777" w:rsidR="00184228" w:rsidRDefault="00184228" w:rsidP="000C011C">
      <w:pPr>
        <w:pStyle w:val="Heading2"/>
        <w:tabs>
          <w:tab w:val="clear" w:pos="720"/>
          <w:tab w:val="left" w:pos="-900"/>
        </w:tabs>
        <w:ind w:left="547"/>
      </w:pPr>
    </w:p>
    <w:p w14:paraId="53475290" w14:textId="77777777" w:rsidR="00184228" w:rsidRDefault="00184228" w:rsidP="000C011C">
      <w:pPr>
        <w:pStyle w:val="Heading2"/>
        <w:tabs>
          <w:tab w:val="clear" w:pos="720"/>
          <w:tab w:val="left" w:pos="-900"/>
        </w:tabs>
        <w:ind w:left="547"/>
      </w:pPr>
    </w:p>
    <w:p w14:paraId="216E5443" w14:textId="77777777" w:rsidR="00DF2FAD" w:rsidRDefault="00DF2FAD" w:rsidP="000C011C">
      <w:pPr>
        <w:pStyle w:val="Heading2"/>
        <w:tabs>
          <w:tab w:val="clear" w:pos="720"/>
          <w:tab w:val="left" w:pos="-900"/>
        </w:tabs>
        <w:ind w:left="547"/>
      </w:pPr>
      <w:r>
        <w:t>Conference Presenter</w:t>
      </w:r>
    </w:p>
    <w:p w14:paraId="20A3451D" w14:textId="77777777" w:rsidR="00DF2FAD" w:rsidRDefault="00DF2FAD" w:rsidP="000C011C">
      <w:pPr>
        <w:numPr>
          <w:ilvl w:val="0"/>
          <w:numId w:val="26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sz w:val="24"/>
        </w:rPr>
      </w:pPr>
      <w:r>
        <w:rPr>
          <w:sz w:val="24"/>
        </w:rPr>
        <w:t>International Association of Facilitators, Ottawa, 2003</w:t>
      </w:r>
    </w:p>
    <w:p w14:paraId="329F3AE9" w14:textId="77777777" w:rsidR="00524BFA" w:rsidRDefault="007314AC" w:rsidP="000C011C">
      <w:pPr>
        <w:numPr>
          <w:ilvl w:val="0"/>
          <w:numId w:val="26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sz w:val="24"/>
        </w:rPr>
      </w:pPr>
      <w:r>
        <w:rPr>
          <w:sz w:val="24"/>
        </w:rPr>
        <w:t>O</w:t>
      </w:r>
      <w:r w:rsidR="00280D07">
        <w:rPr>
          <w:sz w:val="24"/>
        </w:rPr>
        <w:t>ntario Network/ Prevention of Elder Abuse Conference.</w:t>
      </w:r>
      <w:r>
        <w:rPr>
          <w:sz w:val="24"/>
        </w:rPr>
        <w:t xml:space="preserve"> 2009.</w:t>
      </w:r>
    </w:p>
    <w:p w14:paraId="21A3BA2A" w14:textId="77777777" w:rsidR="007314AC" w:rsidRDefault="007314AC" w:rsidP="000C011C">
      <w:pPr>
        <w:numPr>
          <w:ilvl w:val="0"/>
          <w:numId w:val="26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sz w:val="24"/>
        </w:rPr>
      </w:pPr>
      <w:r>
        <w:rPr>
          <w:sz w:val="24"/>
        </w:rPr>
        <w:t>BC</w:t>
      </w:r>
      <w:r w:rsidR="00641546">
        <w:rPr>
          <w:sz w:val="24"/>
        </w:rPr>
        <w:t xml:space="preserve"> </w:t>
      </w:r>
      <w:r>
        <w:rPr>
          <w:sz w:val="24"/>
        </w:rPr>
        <w:t>A</w:t>
      </w:r>
      <w:r w:rsidR="00641546">
        <w:rPr>
          <w:sz w:val="24"/>
        </w:rPr>
        <w:t>ssociation of Social W</w:t>
      </w:r>
      <w:r w:rsidR="00280D07">
        <w:rPr>
          <w:sz w:val="24"/>
        </w:rPr>
        <w:t>ork</w:t>
      </w:r>
      <w:r w:rsidR="00641546">
        <w:rPr>
          <w:sz w:val="24"/>
        </w:rPr>
        <w:t>ers</w:t>
      </w:r>
      <w:r w:rsidR="001B0DCA">
        <w:rPr>
          <w:sz w:val="24"/>
        </w:rPr>
        <w:t xml:space="preserve">. </w:t>
      </w:r>
      <w:r>
        <w:rPr>
          <w:sz w:val="24"/>
        </w:rPr>
        <w:t xml:space="preserve"> 2010.</w:t>
      </w:r>
    </w:p>
    <w:p w14:paraId="2129959B" w14:textId="77777777" w:rsidR="007314AC" w:rsidRDefault="007314AC" w:rsidP="000C011C">
      <w:pPr>
        <w:numPr>
          <w:ilvl w:val="0"/>
          <w:numId w:val="26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sz w:val="24"/>
        </w:rPr>
      </w:pPr>
      <w:r>
        <w:rPr>
          <w:sz w:val="24"/>
        </w:rPr>
        <w:t xml:space="preserve">Manitoba Elder Abuse Network </w:t>
      </w:r>
      <w:proofErr w:type="gramStart"/>
      <w:r>
        <w:rPr>
          <w:sz w:val="24"/>
        </w:rPr>
        <w:t>Conference .</w:t>
      </w:r>
      <w:proofErr w:type="gramEnd"/>
      <w:r>
        <w:rPr>
          <w:sz w:val="24"/>
        </w:rPr>
        <w:t xml:space="preserve"> 2010.</w:t>
      </w:r>
    </w:p>
    <w:p w14:paraId="535D2590" w14:textId="77777777" w:rsidR="001B0DCA" w:rsidRDefault="001B0DCA" w:rsidP="000C011C">
      <w:pPr>
        <w:numPr>
          <w:ilvl w:val="0"/>
          <w:numId w:val="26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sz w:val="24"/>
        </w:rPr>
      </w:pPr>
      <w:r>
        <w:rPr>
          <w:sz w:val="24"/>
        </w:rPr>
        <w:t>Taos Institute, New Mexico.  2013</w:t>
      </w:r>
    </w:p>
    <w:p w14:paraId="3776DF61" w14:textId="77777777" w:rsidR="00DF2FAD" w:rsidRDefault="00DF2FAD" w:rsidP="000C011C">
      <w:pPr>
        <w:tabs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</w:pPr>
    </w:p>
    <w:p w14:paraId="66644C73" w14:textId="77777777" w:rsidR="00DF2FAD" w:rsidRDefault="00DF2FAD" w:rsidP="000C011C">
      <w:pPr>
        <w:pStyle w:val="Heading1"/>
        <w:tabs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</w:pPr>
      <w:r>
        <w:t>Large scale &amp; Open space events facilitation</w:t>
      </w:r>
    </w:p>
    <w:p w14:paraId="30D5CB2B" w14:textId="77777777" w:rsidR="00DF2FAD" w:rsidRDefault="00DF2FAD" w:rsidP="000C011C">
      <w:pPr>
        <w:numPr>
          <w:ilvl w:val="0"/>
          <w:numId w:val="10"/>
        </w:numPr>
        <w:tabs>
          <w:tab w:val="clear" w:pos="1080"/>
          <w:tab w:val="left" w:pos="-1260"/>
          <w:tab w:val="left" w:pos="-1080"/>
          <w:tab w:val="left" w:pos="-990"/>
          <w:tab w:val="left" w:pos="-900"/>
          <w:tab w:val="num" w:pos="-810"/>
          <w:tab w:val="num" w:pos="-630"/>
          <w:tab w:val="num" w:pos="-180"/>
          <w:tab w:val="left" w:pos="630"/>
        </w:tabs>
        <w:ind w:left="547" w:hanging="547"/>
        <w:rPr>
          <w:sz w:val="24"/>
        </w:rPr>
      </w:pPr>
      <w:r>
        <w:rPr>
          <w:b/>
          <w:sz w:val="24"/>
        </w:rPr>
        <w:t xml:space="preserve">Ashfield Wider </w:t>
      </w:r>
      <w:proofErr w:type="gramStart"/>
      <w:r>
        <w:rPr>
          <w:b/>
          <w:sz w:val="24"/>
        </w:rPr>
        <w:t>Partnership</w:t>
      </w:r>
      <w:r>
        <w:rPr>
          <w:sz w:val="24"/>
        </w:rPr>
        <w:t xml:space="preserve"> .</w:t>
      </w:r>
      <w:proofErr w:type="gramEnd"/>
      <w:r>
        <w:rPr>
          <w:sz w:val="24"/>
        </w:rPr>
        <w:t xml:space="preserve"> District of Ashfield, Notts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UK</w:t>
      </w:r>
      <w:r w:rsidR="007314AC">
        <w:rPr>
          <w:sz w:val="24"/>
        </w:rPr>
        <w:t>. 2003.</w:t>
      </w:r>
    </w:p>
    <w:p w14:paraId="14DFFFF9" w14:textId="77777777" w:rsidR="00DF2FAD" w:rsidRDefault="00CC1865" w:rsidP="000C011C">
      <w:pPr>
        <w:numPr>
          <w:ilvl w:val="0"/>
          <w:numId w:val="10"/>
        </w:numPr>
        <w:tabs>
          <w:tab w:val="clear" w:pos="1080"/>
          <w:tab w:val="left" w:pos="-1260"/>
          <w:tab w:val="left" w:pos="-1080"/>
          <w:tab w:val="left" w:pos="-900"/>
          <w:tab w:val="num" w:pos="-810"/>
          <w:tab w:val="left" w:pos="-720"/>
          <w:tab w:val="num" w:pos="360"/>
          <w:tab w:val="left" w:pos="630"/>
        </w:tabs>
        <w:ind w:left="547" w:hanging="547"/>
        <w:rPr>
          <w:sz w:val="24"/>
        </w:rPr>
      </w:pPr>
      <w:r>
        <w:rPr>
          <w:b/>
          <w:sz w:val="24"/>
        </w:rPr>
        <w:t xml:space="preserve">    </w:t>
      </w:r>
      <w:r w:rsidR="00DF2FAD">
        <w:rPr>
          <w:b/>
          <w:sz w:val="24"/>
        </w:rPr>
        <w:t xml:space="preserve">Healthy Communities </w:t>
      </w:r>
      <w:r w:rsidR="007314AC">
        <w:rPr>
          <w:b/>
          <w:sz w:val="24"/>
        </w:rPr>
        <w:t xml:space="preserve">Regional </w:t>
      </w:r>
      <w:r w:rsidR="00DF2FAD">
        <w:rPr>
          <w:b/>
          <w:sz w:val="24"/>
        </w:rPr>
        <w:t>Co-ordinator</w:t>
      </w:r>
    </w:p>
    <w:p w14:paraId="706BB4A4" w14:textId="77777777" w:rsidR="000C011C" w:rsidRDefault="00CC1865" w:rsidP="000C011C">
      <w:pPr>
        <w:tabs>
          <w:tab w:val="left" w:pos="-1260"/>
          <w:tab w:val="left" w:pos="-1080"/>
          <w:tab w:val="left" w:pos="-900"/>
          <w:tab w:val="num" w:pos="-810"/>
          <w:tab w:val="left" w:pos="-360"/>
          <w:tab w:val="left" w:pos="630"/>
        </w:tabs>
        <w:ind w:left="547" w:hanging="547"/>
        <w:rPr>
          <w:sz w:val="24"/>
        </w:rPr>
      </w:pPr>
      <w:r>
        <w:rPr>
          <w:sz w:val="24"/>
        </w:rPr>
        <w:t xml:space="preserve">          </w:t>
      </w:r>
      <w:r w:rsidR="00280D07">
        <w:rPr>
          <w:sz w:val="24"/>
        </w:rPr>
        <w:t>W</w:t>
      </w:r>
      <w:r w:rsidR="00DF2FAD">
        <w:rPr>
          <w:sz w:val="24"/>
        </w:rPr>
        <w:t>orkshops, forums, consultation</w:t>
      </w:r>
      <w:r w:rsidR="00280D07">
        <w:rPr>
          <w:sz w:val="24"/>
        </w:rPr>
        <w:t>,</w:t>
      </w:r>
      <w:r w:rsidR="00DF2FAD">
        <w:rPr>
          <w:sz w:val="24"/>
        </w:rPr>
        <w:t xml:space="preserve"> public participation projects</w:t>
      </w:r>
      <w:proofErr w:type="gramStart"/>
      <w:r w:rsidR="00DF2FAD">
        <w:rPr>
          <w:sz w:val="24"/>
        </w:rPr>
        <w:t>,  Ministry</w:t>
      </w:r>
      <w:proofErr w:type="gramEnd"/>
      <w:r w:rsidR="00DF2FAD">
        <w:rPr>
          <w:sz w:val="24"/>
        </w:rPr>
        <w:t xml:space="preserve"> of</w:t>
      </w:r>
    </w:p>
    <w:p w14:paraId="6EFDF8D4" w14:textId="77777777" w:rsidR="00DF2FAD" w:rsidRDefault="000C011C" w:rsidP="000C011C">
      <w:pPr>
        <w:tabs>
          <w:tab w:val="left" w:pos="-1260"/>
          <w:tab w:val="left" w:pos="-1080"/>
          <w:tab w:val="left" w:pos="-900"/>
          <w:tab w:val="num" w:pos="-810"/>
          <w:tab w:val="left" w:pos="-360"/>
          <w:tab w:val="left" w:pos="630"/>
        </w:tabs>
        <w:ind w:left="547" w:hanging="547"/>
        <w:rPr>
          <w:sz w:val="24"/>
        </w:rPr>
      </w:pPr>
      <w:r>
        <w:rPr>
          <w:sz w:val="24"/>
        </w:rPr>
        <w:t xml:space="preserve">  </w:t>
      </w:r>
      <w:r w:rsidR="00DF2FAD">
        <w:rPr>
          <w:sz w:val="24"/>
        </w:rPr>
        <w:t xml:space="preserve"> </w:t>
      </w:r>
      <w:r w:rsidR="00CC1865">
        <w:rPr>
          <w:sz w:val="24"/>
        </w:rPr>
        <w:t xml:space="preserve">    </w:t>
      </w:r>
      <w:r>
        <w:rPr>
          <w:sz w:val="24"/>
        </w:rPr>
        <w:t xml:space="preserve">  </w:t>
      </w:r>
      <w:r w:rsidR="00DF2FAD">
        <w:rPr>
          <w:sz w:val="24"/>
        </w:rPr>
        <w:t>Health</w:t>
      </w:r>
      <w:r w:rsidR="00280D07">
        <w:rPr>
          <w:sz w:val="24"/>
        </w:rPr>
        <w:t>/</w:t>
      </w:r>
      <w:r w:rsidR="00DF2FAD">
        <w:rPr>
          <w:sz w:val="24"/>
        </w:rPr>
        <w:t>Sunshine Coast Regional District, BC, Canada</w:t>
      </w:r>
      <w:r w:rsidR="007314AC">
        <w:rPr>
          <w:sz w:val="24"/>
        </w:rPr>
        <w:t>.1993 – 7.</w:t>
      </w:r>
    </w:p>
    <w:p w14:paraId="203FC398" w14:textId="77777777" w:rsidR="000C011C" w:rsidRDefault="00CC1865" w:rsidP="000C011C">
      <w:pPr>
        <w:numPr>
          <w:ilvl w:val="1"/>
          <w:numId w:val="38"/>
        </w:numPr>
        <w:tabs>
          <w:tab w:val="left" w:pos="-1260"/>
          <w:tab w:val="left" w:pos="-1080"/>
          <w:tab w:val="left" w:pos="-900"/>
          <w:tab w:val="num" w:pos="-810"/>
          <w:tab w:val="left" w:pos="360"/>
          <w:tab w:val="left" w:pos="630"/>
        </w:tabs>
        <w:ind w:left="547" w:hanging="547"/>
        <w:rPr>
          <w:b/>
          <w:sz w:val="24"/>
        </w:rPr>
      </w:pPr>
      <w:r>
        <w:rPr>
          <w:b/>
          <w:sz w:val="24"/>
        </w:rPr>
        <w:t xml:space="preserve">   </w:t>
      </w:r>
      <w:r w:rsidR="000C011C">
        <w:rPr>
          <w:b/>
          <w:sz w:val="24"/>
        </w:rPr>
        <w:t xml:space="preserve"> </w:t>
      </w:r>
      <w:r w:rsidR="00524BFA" w:rsidRPr="00524BFA">
        <w:rPr>
          <w:b/>
          <w:sz w:val="24"/>
        </w:rPr>
        <w:t xml:space="preserve">Welcoming </w:t>
      </w:r>
      <w:r w:rsidR="00547CAF">
        <w:rPr>
          <w:b/>
          <w:sz w:val="24"/>
        </w:rPr>
        <w:t>/</w:t>
      </w:r>
      <w:r w:rsidR="00524BFA" w:rsidRPr="00524BFA">
        <w:rPr>
          <w:b/>
          <w:sz w:val="24"/>
        </w:rPr>
        <w:t xml:space="preserve"> Inclusive Communities Dialogue</w:t>
      </w:r>
      <w:r w:rsidR="00524BFA">
        <w:rPr>
          <w:b/>
          <w:sz w:val="24"/>
        </w:rPr>
        <w:t xml:space="preserve">. District of Sechelt. </w:t>
      </w:r>
      <w:r w:rsidR="000C011C">
        <w:rPr>
          <w:b/>
          <w:sz w:val="24"/>
        </w:rPr>
        <w:t xml:space="preserve">  </w:t>
      </w:r>
    </w:p>
    <w:p w14:paraId="493F6B52" w14:textId="77777777" w:rsidR="00DF2FAD" w:rsidRPr="00A91B0F" w:rsidRDefault="000C011C" w:rsidP="000C011C">
      <w:pPr>
        <w:tabs>
          <w:tab w:val="left" w:pos="-1260"/>
          <w:tab w:val="left" w:pos="-1080"/>
          <w:tab w:val="left" w:pos="-900"/>
          <w:tab w:val="left" w:pos="360"/>
          <w:tab w:val="left" w:pos="630"/>
        </w:tabs>
        <w:rPr>
          <w:sz w:val="24"/>
        </w:rPr>
      </w:pPr>
      <w:r w:rsidRPr="00A91B0F">
        <w:rPr>
          <w:sz w:val="24"/>
        </w:rPr>
        <w:t xml:space="preserve">          </w:t>
      </w:r>
      <w:r w:rsidR="00524BFA" w:rsidRPr="00A91B0F">
        <w:rPr>
          <w:sz w:val="24"/>
        </w:rPr>
        <w:t>2009.</w:t>
      </w:r>
    </w:p>
    <w:p w14:paraId="2104FF1C" w14:textId="77777777" w:rsidR="00524BFA" w:rsidRPr="00A91B0F" w:rsidRDefault="00CC1865" w:rsidP="000C011C">
      <w:pPr>
        <w:numPr>
          <w:ilvl w:val="1"/>
          <w:numId w:val="38"/>
        </w:numPr>
        <w:tabs>
          <w:tab w:val="left" w:pos="-1260"/>
          <w:tab w:val="left" w:pos="-1080"/>
          <w:tab w:val="left" w:pos="-900"/>
          <w:tab w:val="num" w:pos="-810"/>
          <w:tab w:val="left" w:pos="360"/>
          <w:tab w:val="left" w:pos="630"/>
        </w:tabs>
        <w:ind w:left="547" w:hanging="547"/>
        <w:rPr>
          <w:sz w:val="24"/>
        </w:rPr>
      </w:pPr>
      <w:r>
        <w:rPr>
          <w:b/>
          <w:sz w:val="24"/>
        </w:rPr>
        <w:t xml:space="preserve">   </w:t>
      </w:r>
      <w:r w:rsidR="00524BFA">
        <w:rPr>
          <w:b/>
          <w:sz w:val="24"/>
        </w:rPr>
        <w:t xml:space="preserve">Accessibility Projects. District of Sechelt. </w:t>
      </w:r>
      <w:r w:rsidR="00524BFA" w:rsidRPr="00A91B0F">
        <w:rPr>
          <w:sz w:val="24"/>
        </w:rPr>
        <w:t>2009.</w:t>
      </w:r>
    </w:p>
    <w:p w14:paraId="57BB923D" w14:textId="77777777" w:rsidR="007314AC" w:rsidRPr="00524BFA" w:rsidRDefault="007314AC" w:rsidP="00CC1865">
      <w:pPr>
        <w:tabs>
          <w:tab w:val="left" w:pos="360"/>
          <w:tab w:val="left" w:pos="720"/>
          <w:tab w:val="left" w:pos="1080"/>
        </w:tabs>
        <w:ind w:hanging="900"/>
        <w:rPr>
          <w:b/>
          <w:sz w:val="24"/>
        </w:rPr>
      </w:pPr>
    </w:p>
    <w:p w14:paraId="51E6096C" w14:textId="77777777" w:rsidR="00DF2FAD" w:rsidRDefault="00DF2FAD" w:rsidP="00CC1865">
      <w:pPr>
        <w:pStyle w:val="Heading1"/>
        <w:tabs>
          <w:tab w:val="left" w:pos="-810"/>
        </w:tabs>
        <w:ind w:left="720" w:hanging="900"/>
      </w:pPr>
      <w:r>
        <w:t>Coaching</w:t>
      </w:r>
    </w:p>
    <w:p w14:paraId="01045738" w14:textId="77777777" w:rsidR="00DF2FAD" w:rsidRDefault="00DF2FAD" w:rsidP="00CC1865">
      <w:pPr>
        <w:tabs>
          <w:tab w:val="left" w:pos="-630"/>
        </w:tabs>
        <w:ind w:left="1080" w:hanging="900"/>
        <w:rPr>
          <w:sz w:val="24"/>
        </w:rPr>
      </w:pPr>
      <w:r>
        <w:rPr>
          <w:sz w:val="24"/>
        </w:rPr>
        <w:t xml:space="preserve">Experience </w:t>
      </w:r>
      <w:r w:rsidR="003C36F0">
        <w:rPr>
          <w:sz w:val="24"/>
        </w:rPr>
        <w:t>in</w:t>
      </w:r>
      <w:r>
        <w:rPr>
          <w:sz w:val="24"/>
        </w:rPr>
        <w:t xml:space="preserve"> UK </w:t>
      </w:r>
      <w:r w:rsidR="003C36F0">
        <w:rPr>
          <w:sz w:val="24"/>
        </w:rPr>
        <w:t>/</w:t>
      </w:r>
      <w:r>
        <w:rPr>
          <w:sz w:val="24"/>
        </w:rPr>
        <w:t xml:space="preserve"> BC, </w:t>
      </w:r>
      <w:proofErr w:type="spellStart"/>
      <w:r>
        <w:rPr>
          <w:sz w:val="24"/>
        </w:rPr>
        <w:t>Snr</w:t>
      </w:r>
      <w:proofErr w:type="spellEnd"/>
      <w:r>
        <w:rPr>
          <w:sz w:val="24"/>
        </w:rPr>
        <w:t xml:space="preserve">. Managers - County, City Council, Sechelt </w:t>
      </w:r>
      <w:r w:rsidR="008F7029">
        <w:rPr>
          <w:sz w:val="24"/>
        </w:rPr>
        <w:t>Nation</w:t>
      </w:r>
      <w:r>
        <w:rPr>
          <w:sz w:val="24"/>
        </w:rPr>
        <w:t>.</w:t>
      </w:r>
    </w:p>
    <w:p w14:paraId="1394DBFD" w14:textId="77777777" w:rsidR="009E2360" w:rsidRDefault="009E2360" w:rsidP="00CC1865">
      <w:pPr>
        <w:tabs>
          <w:tab w:val="left" w:pos="-630"/>
        </w:tabs>
        <w:ind w:left="1080" w:hanging="900"/>
        <w:rPr>
          <w:sz w:val="24"/>
        </w:rPr>
      </w:pPr>
    </w:p>
    <w:p w14:paraId="50C843C3" w14:textId="77777777" w:rsidR="009E2360" w:rsidRDefault="009E2360" w:rsidP="00CC1865">
      <w:pPr>
        <w:tabs>
          <w:tab w:val="left" w:pos="-630"/>
        </w:tabs>
        <w:ind w:left="1080" w:hanging="900"/>
        <w:rPr>
          <w:sz w:val="24"/>
        </w:rPr>
      </w:pPr>
    </w:p>
    <w:p w14:paraId="1E92B0CC" w14:textId="77777777" w:rsidR="00DF2FAD" w:rsidRDefault="00DF2FAD">
      <w:pPr>
        <w:tabs>
          <w:tab w:val="left" w:pos="-630"/>
        </w:tabs>
        <w:ind w:left="1080"/>
        <w:rPr>
          <w:sz w:val="24"/>
        </w:rPr>
      </w:pPr>
    </w:p>
    <w:p w14:paraId="7C955773" w14:textId="4AE8080C" w:rsidR="00DF2FAD" w:rsidRDefault="00DF2FAD">
      <w:pPr>
        <w:rPr>
          <w:b/>
          <w:sz w:val="24"/>
        </w:rPr>
      </w:pPr>
      <w:r>
        <w:rPr>
          <w:b/>
          <w:sz w:val="24"/>
        </w:rPr>
        <w:t>REFERENCES</w:t>
      </w:r>
      <w:r w:rsidR="00280D07">
        <w:rPr>
          <w:b/>
          <w:sz w:val="24"/>
        </w:rPr>
        <w:t xml:space="preserve"> – available on request</w:t>
      </w:r>
      <w:r w:rsidR="00184228">
        <w:rPr>
          <w:b/>
          <w:sz w:val="24"/>
        </w:rPr>
        <w:t>.</w:t>
      </w:r>
    </w:p>
    <w:p w14:paraId="4CCD91F0" w14:textId="2828FE1B" w:rsidR="009E2360" w:rsidRDefault="00184228">
      <w:pPr>
        <w:rPr>
          <w:b/>
          <w:sz w:val="24"/>
        </w:rPr>
      </w:pPr>
      <w:r>
        <w:rPr>
          <w:b/>
          <w:sz w:val="24"/>
        </w:rPr>
        <w:t xml:space="preserve">Complete conference presentation list </w:t>
      </w:r>
      <w:r w:rsidR="005E3782">
        <w:rPr>
          <w:b/>
          <w:sz w:val="24"/>
        </w:rPr>
        <w:t xml:space="preserve">and prevention research list, </w:t>
      </w:r>
      <w:r>
        <w:rPr>
          <w:b/>
          <w:sz w:val="24"/>
        </w:rPr>
        <w:t>avai</w:t>
      </w:r>
      <w:r w:rsidR="009E2360">
        <w:rPr>
          <w:b/>
          <w:sz w:val="24"/>
        </w:rPr>
        <w:t>lable on request</w:t>
      </w:r>
    </w:p>
    <w:p w14:paraId="33A01B57" w14:textId="77777777" w:rsidR="009E2360" w:rsidRDefault="009E2360">
      <w:pPr>
        <w:rPr>
          <w:b/>
          <w:sz w:val="24"/>
        </w:rPr>
      </w:pPr>
    </w:p>
    <w:p w14:paraId="05648406" w14:textId="7982376A" w:rsidR="009E2360" w:rsidRDefault="009E2360">
      <w:pPr>
        <w:rPr>
          <w:b/>
          <w:sz w:val="24"/>
        </w:rPr>
      </w:pPr>
      <w:r>
        <w:rPr>
          <w:b/>
          <w:sz w:val="24"/>
        </w:rPr>
        <w:t xml:space="preserve">Wit Works </w:t>
      </w:r>
      <w:r w:rsidRPr="009E2360">
        <w:rPr>
          <w:sz w:val="24"/>
        </w:rPr>
        <w:t>is allied with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Alofii</w:t>
      </w:r>
      <w:proofErr w:type="spellEnd"/>
      <w:r>
        <w:rPr>
          <w:b/>
          <w:sz w:val="24"/>
        </w:rPr>
        <w:t xml:space="preserve"> Consultancy (</w:t>
      </w:r>
      <w:r w:rsidRPr="009E2360">
        <w:rPr>
          <w:sz w:val="24"/>
        </w:rPr>
        <w:t>Powell River, BC</w:t>
      </w:r>
      <w:r>
        <w:rPr>
          <w:b/>
          <w:sz w:val="24"/>
        </w:rPr>
        <w:t xml:space="preserve">) </w:t>
      </w:r>
      <w:hyperlink r:id="rId10" w:history="1">
        <w:r w:rsidRPr="009E2360">
          <w:rPr>
            <w:rStyle w:val="Hyperlink"/>
            <w:b/>
            <w:sz w:val="24"/>
          </w:rPr>
          <w:t>http://www.alofii.com</w:t>
        </w:r>
      </w:hyperlink>
    </w:p>
    <w:p w14:paraId="01CD81BA" w14:textId="77777777" w:rsidR="0098673B" w:rsidRDefault="0098673B">
      <w:pPr>
        <w:rPr>
          <w:b/>
          <w:sz w:val="24"/>
        </w:rPr>
      </w:pPr>
    </w:p>
    <w:p w14:paraId="43F668EE" w14:textId="638C22F9" w:rsidR="0098673B" w:rsidRDefault="0098673B">
      <w:pPr>
        <w:rPr>
          <w:b/>
          <w:sz w:val="24"/>
        </w:rPr>
      </w:pPr>
      <w:r>
        <w:rPr>
          <w:b/>
          <w:sz w:val="24"/>
        </w:rPr>
        <w:t xml:space="preserve">Wit Works assembles subject matter experts </w:t>
      </w:r>
      <w:r w:rsidR="00DE658A">
        <w:rPr>
          <w:b/>
          <w:sz w:val="24"/>
        </w:rPr>
        <w:t>into teams focussed on client project needs.</w:t>
      </w:r>
    </w:p>
    <w:sectPr w:rsidR="0098673B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76EEF0"/>
    <w:lvl w:ilvl="0">
      <w:numFmt w:val="decimal"/>
      <w:lvlText w:val="*"/>
      <w:lvlJc w:val="left"/>
    </w:lvl>
  </w:abstractNum>
  <w:abstractNum w:abstractNumId="1">
    <w:nsid w:val="0F3225F2"/>
    <w:multiLevelType w:val="hybridMultilevel"/>
    <w:tmpl w:val="D9C61196"/>
    <w:lvl w:ilvl="0" w:tplc="24B21104">
      <w:start w:val="1"/>
      <w:numFmt w:val="bullet"/>
      <w:lvlText w:val=""/>
      <w:lvlJc w:val="left"/>
      <w:pPr>
        <w:tabs>
          <w:tab w:val="num" w:pos="720"/>
        </w:tabs>
        <w:ind w:left="2736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2C0218"/>
    <w:multiLevelType w:val="singleLevel"/>
    <w:tmpl w:val="C9462DC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">
    <w:nsid w:val="11DA1E28"/>
    <w:multiLevelType w:val="singleLevel"/>
    <w:tmpl w:val="C9462DC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">
    <w:nsid w:val="1254567C"/>
    <w:multiLevelType w:val="singleLevel"/>
    <w:tmpl w:val="C9462DC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5">
    <w:nsid w:val="17862137"/>
    <w:multiLevelType w:val="singleLevel"/>
    <w:tmpl w:val="C9462DC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6">
    <w:nsid w:val="1C3F58F2"/>
    <w:multiLevelType w:val="singleLevel"/>
    <w:tmpl w:val="94040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0A2EE4"/>
    <w:multiLevelType w:val="singleLevel"/>
    <w:tmpl w:val="C9462DC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>
    <w:nsid w:val="1D492F44"/>
    <w:multiLevelType w:val="singleLevel"/>
    <w:tmpl w:val="8368CC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1152"/>
      </w:pPr>
      <w:rPr>
        <w:rFonts w:ascii="Symbol" w:hAnsi="Symbol" w:hint="default"/>
      </w:rPr>
    </w:lvl>
  </w:abstractNum>
  <w:abstractNum w:abstractNumId="9">
    <w:nsid w:val="1E957E09"/>
    <w:multiLevelType w:val="singleLevel"/>
    <w:tmpl w:val="8D64DDD6"/>
    <w:lvl w:ilvl="0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0">
    <w:nsid w:val="20E11E05"/>
    <w:multiLevelType w:val="hybridMultilevel"/>
    <w:tmpl w:val="B290BB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5277C47"/>
    <w:multiLevelType w:val="singleLevel"/>
    <w:tmpl w:val="8D64DDD6"/>
    <w:lvl w:ilvl="0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2">
    <w:nsid w:val="2A873A70"/>
    <w:multiLevelType w:val="singleLevel"/>
    <w:tmpl w:val="94040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E70A11"/>
    <w:multiLevelType w:val="singleLevel"/>
    <w:tmpl w:val="C6C06790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</w:abstractNum>
  <w:abstractNum w:abstractNumId="14">
    <w:nsid w:val="2B9C2E4A"/>
    <w:multiLevelType w:val="singleLevel"/>
    <w:tmpl w:val="C9462DC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5">
    <w:nsid w:val="2BEC3242"/>
    <w:multiLevelType w:val="singleLevel"/>
    <w:tmpl w:val="D444B1C4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</w:abstractNum>
  <w:abstractNum w:abstractNumId="16">
    <w:nsid w:val="2D251D31"/>
    <w:multiLevelType w:val="singleLevel"/>
    <w:tmpl w:val="94040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2C75CC"/>
    <w:multiLevelType w:val="singleLevel"/>
    <w:tmpl w:val="2D9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18">
    <w:nsid w:val="305F7183"/>
    <w:multiLevelType w:val="hybridMultilevel"/>
    <w:tmpl w:val="1D663B56"/>
    <w:lvl w:ilvl="0" w:tplc="350ED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67FC9"/>
    <w:multiLevelType w:val="hybridMultilevel"/>
    <w:tmpl w:val="13E6A5FE"/>
    <w:lvl w:ilvl="0" w:tplc="24B21104">
      <w:start w:val="1"/>
      <w:numFmt w:val="bullet"/>
      <w:lvlText w:val=""/>
      <w:lvlJc w:val="left"/>
      <w:pPr>
        <w:tabs>
          <w:tab w:val="num" w:pos="72"/>
        </w:tabs>
        <w:ind w:left="20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D606C"/>
    <w:multiLevelType w:val="hybridMultilevel"/>
    <w:tmpl w:val="AD808804"/>
    <w:lvl w:ilvl="0" w:tplc="350ED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4291F"/>
    <w:multiLevelType w:val="singleLevel"/>
    <w:tmpl w:val="4EDA96C4"/>
    <w:lvl w:ilvl="0">
      <w:start w:val="1"/>
      <w:numFmt w:val="bullet"/>
      <w:lvlText w:val=""/>
      <w:lvlJc w:val="left"/>
      <w:pPr>
        <w:tabs>
          <w:tab w:val="num" w:pos="432"/>
        </w:tabs>
        <w:ind w:left="144" w:hanging="72"/>
      </w:pPr>
      <w:rPr>
        <w:rFonts w:ascii="Symbol" w:hAnsi="Symbol" w:hint="default"/>
        <w:sz w:val="24"/>
      </w:rPr>
    </w:lvl>
  </w:abstractNum>
  <w:abstractNum w:abstractNumId="22">
    <w:nsid w:val="41424E7B"/>
    <w:multiLevelType w:val="hybridMultilevel"/>
    <w:tmpl w:val="26722E62"/>
    <w:lvl w:ilvl="0" w:tplc="350ED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54F48"/>
    <w:multiLevelType w:val="singleLevel"/>
    <w:tmpl w:val="9E28EFF2"/>
    <w:lvl w:ilvl="0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24">
    <w:nsid w:val="47CF016F"/>
    <w:multiLevelType w:val="singleLevel"/>
    <w:tmpl w:val="D444B1C4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</w:abstractNum>
  <w:abstractNum w:abstractNumId="25">
    <w:nsid w:val="481D4CEE"/>
    <w:multiLevelType w:val="multilevel"/>
    <w:tmpl w:val="D9C61196"/>
    <w:lvl w:ilvl="0">
      <w:start w:val="1"/>
      <w:numFmt w:val="bullet"/>
      <w:lvlText w:val=""/>
      <w:lvlJc w:val="left"/>
      <w:pPr>
        <w:tabs>
          <w:tab w:val="num" w:pos="720"/>
        </w:tabs>
        <w:ind w:left="273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106318"/>
    <w:multiLevelType w:val="singleLevel"/>
    <w:tmpl w:val="D444B1C4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</w:abstractNum>
  <w:abstractNum w:abstractNumId="27">
    <w:nsid w:val="4E3B67BE"/>
    <w:multiLevelType w:val="hybridMultilevel"/>
    <w:tmpl w:val="E35491CA"/>
    <w:lvl w:ilvl="0" w:tplc="350ED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075AF6"/>
    <w:multiLevelType w:val="singleLevel"/>
    <w:tmpl w:val="F782FDEA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</w:abstractNum>
  <w:abstractNum w:abstractNumId="29">
    <w:nsid w:val="55880B0E"/>
    <w:multiLevelType w:val="singleLevel"/>
    <w:tmpl w:val="D444B1C4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</w:abstractNum>
  <w:abstractNum w:abstractNumId="30">
    <w:nsid w:val="612E734E"/>
    <w:multiLevelType w:val="singleLevel"/>
    <w:tmpl w:val="8368CC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1152"/>
      </w:pPr>
      <w:rPr>
        <w:rFonts w:ascii="Symbol" w:hAnsi="Symbol" w:hint="default"/>
      </w:rPr>
    </w:lvl>
  </w:abstractNum>
  <w:abstractNum w:abstractNumId="31">
    <w:nsid w:val="6A5E5C17"/>
    <w:multiLevelType w:val="singleLevel"/>
    <w:tmpl w:val="E8DA88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2">
    <w:nsid w:val="6B236725"/>
    <w:multiLevelType w:val="singleLevel"/>
    <w:tmpl w:val="C9462DC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3">
    <w:nsid w:val="6C8047BB"/>
    <w:multiLevelType w:val="hybridMultilevel"/>
    <w:tmpl w:val="7EC01B02"/>
    <w:lvl w:ilvl="0" w:tplc="350ED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E76334"/>
    <w:multiLevelType w:val="singleLevel"/>
    <w:tmpl w:val="9E28EFF2"/>
    <w:lvl w:ilvl="0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5">
    <w:nsid w:val="6F584ACA"/>
    <w:multiLevelType w:val="singleLevel"/>
    <w:tmpl w:val="8D64DDD6"/>
    <w:lvl w:ilvl="0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36">
    <w:nsid w:val="700424F2"/>
    <w:multiLevelType w:val="singleLevel"/>
    <w:tmpl w:val="8D64DDD6"/>
    <w:lvl w:ilvl="0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37">
    <w:nsid w:val="78A93D0C"/>
    <w:multiLevelType w:val="hybridMultilevel"/>
    <w:tmpl w:val="534C04F8"/>
    <w:lvl w:ilvl="0" w:tplc="24B21104">
      <w:start w:val="1"/>
      <w:numFmt w:val="bullet"/>
      <w:lvlText w:val=""/>
      <w:lvlJc w:val="left"/>
      <w:pPr>
        <w:tabs>
          <w:tab w:val="num" w:pos="720"/>
        </w:tabs>
        <w:ind w:left="2736" w:hanging="288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7F7952"/>
    <w:multiLevelType w:val="singleLevel"/>
    <w:tmpl w:val="8D64DDD6"/>
    <w:lvl w:ilvl="0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39">
    <w:nsid w:val="7F663482"/>
    <w:multiLevelType w:val="singleLevel"/>
    <w:tmpl w:val="8D64DDD6"/>
    <w:lvl w:ilvl="0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8"/>
  </w:num>
  <w:num w:numId="4">
    <w:abstractNumId w:val="38"/>
  </w:num>
  <w:num w:numId="5">
    <w:abstractNumId w:val="17"/>
  </w:num>
  <w:num w:numId="6">
    <w:abstractNumId w:val="21"/>
  </w:num>
  <w:num w:numId="7">
    <w:abstractNumId w:val="11"/>
  </w:num>
  <w:num w:numId="8">
    <w:abstractNumId w:val="9"/>
  </w:num>
  <w:num w:numId="9">
    <w:abstractNumId w:val="35"/>
  </w:num>
  <w:num w:numId="10">
    <w:abstractNumId w:val="36"/>
  </w:num>
  <w:num w:numId="11">
    <w:abstractNumId w:val="39"/>
  </w:num>
  <w:num w:numId="12">
    <w:abstractNumId w:val="15"/>
  </w:num>
  <w:num w:numId="13">
    <w:abstractNumId w:val="29"/>
  </w:num>
  <w:num w:numId="14">
    <w:abstractNumId w:val="26"/>
  </w:num>
  <w:num w:numId="15">
    <w:abstractNumId w:val="24"/>
  </w:num>
  <w:num w:numId="16">
    <w:abstractNumId w:val="28"/>
  </w:num>
  <w:num w:numId="17">
    <w:abstractNumId w:val="13"/>
  </w:num>
  <w:num w:numId="18">
    <w:abstractNumId w:val="23"/>
  </w:num>
  <w:num w:numId="19">
    <w:abstractNumId w:val="34"/>
  </w:num>
  <w:num w:numId="20">
    <w:abstractNumId w:val="4"/>
  </w:num>
  <w:num w:numId="21">
    <w:abstractNumId w:val="7"/>
  </w:num>
  <w:num w:numId="22">
    <w:abstractNumId w:val="3"/>
  </w:num>
  <w:num w:numId="23">
    <w:abstractNumId w:val="2"/>
  </w:num>
  <w:num w:numId="24">
    <w:abstractNumId w:val="31"/>
  </w:num>
  <w:num w:numId="25">
    <w:abstractNumId w:val="14"/>
  </w:num>
  <w:num w:numId="26">
    <w:abstractNumId w:val="5"/>
  </w:num>
  <w:num w:numId="27">
    <w:abstractNumId w:val="32"/>
  </w:num>
  <w:num w:numId="28">
    <w:abstractNumId w:val="6"/>
  </w:num>
  <w:num w:numId="29">
    <w:abstractNumId w:val="16"/>
  </w:num>
  <w:num w:numId="30">
    <w:abstractNumId w:val="12"/>
  </w:num>
  <w:num w:numId="31">
    <w:abstractNumId w:val="20"/>
  </w:num>
  <w:num w:numId="32">
    <w:abstractNumId w:val="27"/>
  </w:num>
  <w:num w:numId="33">
    <w:abstractNumId w:val="22"/>
  </w:num>
  <w:num w:numId="34">
    <w:abstractNumId w:val="33"/>
  </w:num>
  <w:num w:numId="35">
    <w:abstractNumId w:val="18"/>
  </w:num>
  <w:num w:numId="36">
    <w:abstractNumId w:val="1"/>
  </w:num>
  <w:num w:numId="37">
    <w:abstractNumId w:val="25"/>
  </w:num>
  <w:num w:numId="38">
    <w:abstractNumId w:val="37"/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43"/>
    <w:rsid w:val="000C011C"/>
    <w:rsid w:val="00184228"/>
    <w:rsid w:val="001A759C"/>
    <w:rsid w:val="001B0DCA"/>
    <w:rsid w:val="00225A97"/>
    <w:rsid w:val="00235546"/>
    <w:rsid w:val="0026629B"/>
    <w:rsid w:val="00270D4F"/>
    <w:rsid w:val="00280D07"/>
    <w:rsid w:val="002F3AD8"/>
    <w:rsid w:val="003C36F0"/>
    <w:rsid w:val="004525DC"/>
    <w:rsid w:val="00524BFA"/>
    <w:rsid w:val="00547CAF"/>
    <w:rsid w:val="005701B2"/>
    <w:rsid w:val="005E3782"/>
    <w:rsid w:val="00641546"/>
    <w:rsid w:val="006D389A"/>
    <w:rsid w:val="00715143"/>
    <w:rsid w:val="007314AC"/>
    <w:rsid w:val="008F7029"/>
    <w:rsid w:val="0098673B"/>
    <w:rsid w:val="009C37FA"/>
    <w:rsid w:val="009D0043"/>
    <w:rsid w:val="009E2360"/>
    <w:rsid w:val="00A91B0F"/>
    <w:rsid w:val="00BC6EB0"/>
    <w:rsid w:val="00CC1865"/>
    <w:rsid w:val="00DE3A84"/>
    <w:rsid w:val="00DE658A"/>
    <w:rsid w:val="00DF2FAD"/>
    <w:rsid w:val="00E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A6B3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900" w:hanging="5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810" w:hanging="1008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-450"/>
        <w:tab w:val="left" w:pos="-270"/>
        <w:tab w:val="left" w:pos="900"/>
      </w:tabs>
      <w:ind w:left="540" w:hanging="63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360"/>
        <w:tab w:val="left" w:pos="0"/>
        <w:tab w:val="left" w:pos="720"/>
        <w:tab w:val="left" w:pos="900"/>
      </w:tabs>
      <w:ind w:left="540" w:hanging="5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</w:rPr>
  </w:style>
  <w:style w:type="paragraph" w:styleId="BodyTextIndent">
    <w:name w:val="Body Text Indent"/>
    <w:basedOn w:val="Normal"/>
    <w:pPr>
      <w:tabs>
        <w:tab w:val="left" w:pos="72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720" w:firstLine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270"/>
      </w:tabs>
      <w:jc w:val="right"/>
    </w:pPr>
    <w:rPr>
      <w:b/>
      <w:color w:val="000080"/>
      <w:sz w:val="24"/>
    </w:rPr>
  </w:style>
  <w:style w:type="paragraph" w:styleId="BodyText2">
    <w:name w:val="Body Text 2"/>
    <w:basedOn w:val="Normal"/>
    <w:rPr>
      <w:b/>
      <w:i/>
      <w:color w:val="000080"/>
    </w:rPr>
  </w:style>
  <w:style w:type="paragraph" w:styleId="ListParagraph">
    <w:name w:val="List Paragraph"/>
    <w:basedOn w:val="Normal"/>
    <w:uiPriority w:val="34"/>
    <w:qFormat/>
    <w:rsid w:val="001B0DCA"/>
    <w:pPr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900" w:hanging="5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810" w:hanging="1008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-450"/>
        <w:tab w:val="left" w:pos="-270"/>
        <w:tab w:val="left" w:pos="900"/>
      </w:tabs>
      <w:ind w:left="540" w:hanging="63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360"/>
        <w:tab w:val="left" w:pos="0"/>
        <w:tab w:val="left" w:pos="720"/>
        <w:tab w:val="left" w:pos="900"/>
      </w:tabs>
      <w:ind w:left="540" w:hanging="5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</w:rPr>
  </w:style>
  <w:style w:type="paragraph" w:styleId="BodyTextIndent">
    <w:name w:val="Body Text Indent"/>
    <w:basedOn w:val="Normal"/>
    <w:pPr>
      <w:tabs>
        <w:tab w:val="left" w:pos="72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720" w:firstLine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270"/>
      </w:tabs>
      <w:jc w:val="right"/>
    </w:pPr>
    <w:rPr>
      <w:b/>
      <w:color w:val="000080"/>
      <w:sz w:val="24"/>
    </w:rPr>
  </w:style>
  <w:style w:type="paragraph" w:styleId="BodyText2">
    <w:name w:val="Body Text 2"/>
    <w:basedOn w:val="Normal"/>
    <w:rPr>
      <w:b/>
      <w:i/>
      <w:color w:val="000080"/>
    </w:rPr>
  </w:style>
  <w:style w:type="paragraph" w:styleId="ListParagraph">
    <w:name w:val="List Paragraph"/>
    <w:basedOn w:val="Normal"/>
    <w:uiPriority w:val="34"/>
    <w:qFormat/>
    <w:rsid w:val="001B0DCA"/>
    <w:pPr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itworks@dccnet.com" TargetMode="External"/><Relationship Id="rId7" Type="http://schemas.openxmlformats.org/officeDocument/2006/relationships/hyperlink" Target="mailto:witworks@dccnet.com" TargetMode="Externa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hyperlink" Target="http://www.alofi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STRUTHERS</vt:lpstr>
    </vt:vector>
  </TitlesOfParts>
  <Company> </Company>
  <LinksUpToDate>false</LinksUpToDate>
  <CharactersWithSpaces>6201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mailto:witworks@dccnet.com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STRUTHERS</dc:title>
  <dc:subject/>
  <dc:creator>user</dc:creator>
  <cp:keywords/>
  <cp:lastModifiedBy>April Struthers</cp:lastModifiedBy>
  <cp:revision>2</cp:revision>
  <cp:lastPrinted>2014-09-02T19:37:00Z</cp:lastPrinted>
  <dcterms:created xsi:type="dcterms:W3CDTF">2016-09-06T21:24:00Z</dcterms:created>
  <dcterms:modified xsi:type="dcterms:W3CDTF">2016-09-06T21:24:00Z</dcterms:modified>
</cp:coreProperties>
</file>